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F6" w:rsidRPr="00625505" w:rsidRDefault="003300F6" w:rsidP="00134C30">
      <w:pPr>
        <w:jc w:val="center"/>
        <w:rPr>
          <w:rFonts w:ascii="Times New Roman" w:hAnsi="Times New Roman" w:cs="Times New Roman"/>
          <w:color w:val="000000" w:themeColor="text1"/>
          <w:sz w:val="28"/>
          <w:szCs w:val="28"/>
          <w:u w:val="single"/>
          <w:lang w:val="uk-UA"/>
        </w:rPr>
      </w:pPr>
      <w:r w:rsidRPr="00625505">
        <w:rPr>
          <w:rFonts w:ascii="Times New Roman" w:hAnsi="Times New Roman" w:cs="Times New Roman"/>
          <w:color w:val="000000" w:themeColor="text1"/>
          <w:sz w:val="28"/>
          <w:szCs w:val="28"/>
          <w:u w:val="single"/>
        </w:rPr>
        <w:t>Оде</w:t>
      </w:r>
      <w:r w:rsidRPr="00625505">
        <w:rPr>
          <w:rFonts w:ascii="Times New Roman" w:hAnsi="Times New Roman" w:cs="Times New Roman"/>
          <w:color w:val="000000" w:themeColor="text1"/>
          <w:sz w:val="28"/>
          <w:szCs w:val="28"/>
          <w:u w:val="single"/>
          <w:lang w:val="uk-UA"/>
        </w:rPr>
        <w:t>ський національний університет імені І. І. Мечникова</w:t>
      </w:r>
    </w:p>
    <w:p w:rsidR="003300F6" w:rsidRPr="00625505" w:rsidRDefault="003300F6" w:rsidP="00134C30">
      <w:pPr>
        <w:jc w:val="center"/>
        <w:rPr>
          <w:rFonts w:ascii="Times New Roman" w:hAnsi="Times New Roman" w:cs="Times New Roman"/>
          <w:color w:val="000000" w:themeColor="text1"/>
          <w:u w:val="single"/>
        </w:rPr>
      </w:pPr>
    </w:p>
    <w:p w:rsidR="003300F6" w:rsidRPr="00625505" w:rsidRDefault="003300F6" w:rsidP="00134C30">
      <w:pPr>
        <w:pStyle w:val="12"/>
        <w:spacing w:line="276" w:lineRule="auto"/>
        <w:jc w:val="center"/>
        <w:rPr>
          <w:rFonts w:ascii="Times New Roman" w:hAnsi="Times New Roman" w:cs="Times New Roman"/>
          <w:color w:val="000000" w:themeColor="text1"/>
          <w:u w:val="single"/>
        </w:rPr>
      </w:pPr>
      <w:r w:rsidRPr="00625505">
        <w:rPr>
          <w:rFonts w:ascii="Times New Roman" w:hAnsi="Times New Roman" w:cs="Times New Roman"/>
          <w:color w:val="000000" w:themeColor="text1"/>
          <w:sz w:val="28"/>
          <w:szCs w:val="28"/>
          <w:u w:val="single"/>
          <w:lang w:val="uk-UA"/>
        </w:rPr>
        <w:t>Факультет міжнародних відносин, політології та соціології</w:t>
      </w:r>
    </w:p>
    <w:p w:rsidR="003300F6" w:rsidRPr="00625505" w:rsidRDefault="003300F6" w:rsidP="00134C30">
      <w:pPr>
        <w:jc w:val="center"/>
        <w:rPr>
          <w:rFonts w:ascii="Times New Roman" w:hAnsi="Times New Roman" w:cs="Times New Roman"/>
          <w:color w:val="000000" w:themeColor="text1"/>
          <w:sz w:val="28"/>
          <w:szCs w:val="28"/>
          <w:lang w:val="uk-UA"/>
        </w:rPr>
      </w:pPr>
    </w:p>
    <w:p w:rsidR="003300F6" w:rsidRPr="00625505" w:rsidRDefault="003300F6" w:rsidP="00134C30">
      <w:pPr>
        <w:jc w:val="center"/>
        <w:rPr>
          <w:rFonts w:ascii="Times New Roman" w:hAnsi="Times New Roman" w:cs="Times New Roman"/>
          <w:color w:val="000000" w:themeColor="text1"/>
          <w:sz w:val="28"/>
          <w:szCs w:val="28"/>
          <w:u w:val="single"/>
        </w:rPr>
      </w:pPr>
      <w:r w:rsidRPr="00625505">
        <w:rPr>
          <w:rFonts w:ascii="Times New Roman" w:hAnsi="Times New Roman" w:cs="Times New Roman"/>
          <w:color w:val="000000" w:themeColor="text1"/>
          <w:sz w:val="28"/>
          <w:szCs w:val="28"/>
          <w:u w:val="single"/>
          <w:lang w:val="uk-UA"/>
        </w:rPr>
        <w:t>Кафедра політології</w:t>
      </w:r>
    </w:p>
    <w:p w:rsidR="00780F8C" w:rsidRPr="00625505" w:rsidRDefault="00780F8C" w:rsidP="00780F8C">
      <w:pPr>
        <w:rPr>
          <w:rFonts w:ascii="Times New Roman" w:hAnsi="Times New Roman" w:cs="Times New Roman"/>
          <w:b/>
          <w:color w:val="000000" w:themeColor="text1"/>
          <w:sz w:val="28"/>
          <w:szCs w:val="28"/>
          <w:lang w:val="uk-UA"/>
        </w:rPr>
      </w:pPr>
    </w:p>
    <w:p w:rsidR="00780F8C" w:rsidRPr="00625505" w:rsidRDefault="00780F8C" w:rsidP="00780F8C">
      <w:pPr>
        <w:rPr>
          <w:rFonts w:ascii="Times New Roman" w:hAnsi="Times New Roman" w:cs="Times New Roman"/>
          <w:b/>
          <w:color w:val="000000" w:themeColor="text1"/>
          <w:sz w:val="28"/>
          <w:szCs w:val="28"/>
          <w:lang w:val="uk-UA"/>
        </w:rPr>
      </w:pPr>
    </w:p>
    <w:p w:rsidR="003300F6" w:rsidRPr="00625505" w:rsidRDefault="003300F6" w:rsidP="00780F8C">
      <w:pPr>
        <w:jc w:val="center"/>
        <w:rPr>
          <w:rFonts w:ascii="Times New Roman" w:hAnsi="Times New Roman" w:cs="Times New Roman"/>
          <w:b/>
          <w:color w:val="000000" w:themeColor="text1"/>
          <w:sz w:val="28"/>
          <w:szCs w:val="28"/>
          <w:lang w:val="uk-UA"/>
        </w:rPr>
      </w:pPr>
      <w:r w:rsidRPr="00625505">
        <w:rPr>
          <w:rFonts w:ascii="Times New Roman" w:hAnsi="Times New Roman" w:cs="Times New Roman"/>
          <w:b/>
          <w:color w:val="000000" w:themeColor="text1"/>
          <w:spacing w:val="60"/>
          <w:sz w:val="28"/>
          <w:szCs w:val="28"/>
          <w:lang w:val="uk-UA"/>
        </w:rPr>
        <w:t>Дипломна робота</w:t>
      </w:r>
      <w:r w:rsidRPr="00625505">
        <w:rPr>
          <w:rFonts w:ascii="Times New Roman" w:hAnsi="Times New Roman" w:cs="Times New Roman"/>
          <w:b/>
          <w:color w:val="000000" w:themeColor="text1"/>
          <w:spacing w:val="60"/>
          <w:sz w:val="28"/>
          <w:szCs w:val="28"/>
          <w:lang w:val="uk-UA"/>
        </w:rPr>
        <w:br/>
      </w:r>
    </w:p>
    <w:p w:rsidR="002F7E91" w:rsidRPr="00625505" w:rsidRDefault="003300F6" w:rsidP="002F7E91">
      <w:pPr>
        <w:pStyle w:val="af2"/>
        <w:spacing w:line="276" w:lineRule="auto"/>
        <w:jc w:val="center"/>
        <w:rPr>
          <w:rFonts w:ascii="Times New Roman" w:hAnsi="Times New Roman"/>
          <w:color w:val="000000" w:themeColor="text1"/>
          <w:sz w:val="28"/>
          <w:szCs w:val="28"/>
          <w:lang w:val="uk-UA"/>
        </w:rPr>
      </w:pPr>
      <w:r w:rsidRPr="00625505">
        <w:rPr>
          <w:rFonts w:ascii="Times New Roman" w:hAnsi="Times New Roman"/>
          <w:color w:val="000000" w:themeColor="text1"/>
          <w:sz w:val="28"/>
          <w:szCs w:val="28"/>
          <w:u w:val="single"/>
          <w:lang w:val="uk-UA"/>
        </w:rPr>
        <w:t>на здобуття ступеня вищої освіти «магістр»</w:t>
      </w:r>
      <w:r w:rsidRPr="00625505">
        <w:rPr>
          <w:rFonts w:ascii="Times New Roman" w:hAnsi="Times New Roman"/>
          <w:color w:val="000000" w:themeColor="text1"/>
          <w:sz w:val="28"/>
          <w:szCs w:val="28"/>
          <w:u w:val="single"/>
          <w:lang w:val="uk-UA"/>
        </w:rPr>
        <w:br/>
      </w:r>
      <w:r w:rsidRPr="00625505">
        <w:rPr>
          <w:rFonts w:ascii="Times New Roman" w:hAnsi="Times New Roman"/>
          <w:color w:val="000000" w:themeColor="text1"/>
          <w:sz w:val="28"/>
          <w:szCs w:val="28"/>
          <w:lang w:val="uk-UA"/>
        </w:rPr>
        <w:t>на тему:</w:t>
      </w:r>
      <w:r w:rsidRPr="00625505">
        <w:rPr>
          <w:rFonts w:ascii="Times New Roman" w:hAnsi="Times New Roman"/>
          <w:color w:val="000000" w:themeColor="text1"/>
          <w:sz w:val="28"/>
          <w:szCs w:val="28"/>
        </w:rPr>
        <w:t> </w:t>
      </w:r>
      <w:r w:rsidR="002F7E91" w:rsidRPr="00625505">
        <w:rPr>
          <w:rFonts w:ascii="Times New Roman" w:hAnsi="Times New Roman"/>
          <w:b/>
          <w:color w:val="000000" w:themeColor="text1"/>
          <w:sz w:val="28"/>
          <w:szCs w:val="28"/>
          <w:lang w:val="uk-UA"/>
        </w:rPr>
        <w:t>«Декаданс ма</w:t>
      </w:r>
      <w:r w:rsidR="002F7E91" w:rsidRPr="00625505">
        <w:rPr>
          <w:rFonts w:ascii="Times New Roman" w:hAnsi="Times New Roman"/>
          <w:b/>
          <w:color w:val="000000" w:themeColor="text1"/>
          <w:sz w:val="28"/>
          <w:szCs w:val="28"/>
          <w:lang w:val="en-US"/>
        </w:rPr>
        <w:t>cc</w:t>
      </w:r>
      <w:r w:rsidR="002F7E91" w:rsidRPr="00625505">
        <w:rPr>
          <w:rFonts w:ascii="Times New Roman" w:hAnsi="Times New Roman"/>
          <w:b/>
          <w:color w:val="000000" w:themeColor="text1"/>
          <w:sz w:val="28"/>
          <w:szCs w:val="28"/>
          <w:lang w:val="uk-UA"/>
        </w:rPr>
        <w:t>медіа та сучасна демократія»</w:t>
      </w:r>
    </w:p>
    <w:p w:rsidR="003300F6" w:rsidRPr="00625505" w:rsidRDefault="002F7E91" w:rsidP="002F7E91">
      <w:pPr>
        <w:pStyle w:val="12"/>
        <w:spacing w:line="276" w:lineRule="auto"/>
        <w:jc w:val="center"/>
        <w:rPr>
          <w:rFonts w:ascii="Times New Roman" w:hAnsi="Times New Roman" w:cs="Times New Roman"/>
          <w:color w:val="000000" w:themeColor="text1"/>
          <w:sz w:val="24"/>
          <w:szCs w:val="28"/>
          <w:lang w:val="uk-UA"/>
        </w:rPr>
      </w:pPr>
      <w:r w:rsidRPr="00625505">
        <w:rPr>
          <w:rFonts w:ascii="Times New Roman" w:hAnsi="Times New Roman" w:cs="Times New Roman"/>
          <w:color w:val="000000" w:themeColor="text1"/>
          <w:sz w:val="24"/>
          <w:szCs w:val="28"/>
          <w:lang w:val="uk-UA"/>
        </w:rPr>
        <w:t xml:space="preserve">«Decadence </w:t>
      </w:r>
      <w:r w:rsidRPr="00625505">
        <w:rPr>
          <w:rFonts w:ascii="Times New Roman" w:hAnsi="Times New Roman" w:cs="Times New Roman"/>
          <w:color w:val="000000" w:themeColor="text1"/>
          <w:sz w:val="24"/>
          <w:szCs w:val="28"/>
          <w:lang w:val="en-US"/>
        </w:rPr>
        <w:t>of</w:t>
      </w:r>
      <w:r w:rsidRPr="00625505">
        <w:rPr>
          <w:rFonts w:ascii="Times New Roman" w:hAnsi="Times New Roman" w:cs="Times New Roman"/>
          <w:color w:val="000000" w:themeColor="text1"/>
          <w:sz w:val="24"/>
          <w:szCs w:val="28"/>
          <w:lang w:val="uk-UA"/>
        </w:rPr>
        <w:t xml:space="preserve"> mass media and modern democracy»</w:t>
      </w:r>
    </w:p>
    <w:p w:rsidR="00134C30" w:rsidRPr="00625505" w:rsidRDefault="00134C30" w:rsidP="002F7E91">
      <w:pPr>
        <w:pStyle w:val="12"/>
        <w:spacing w:line="276" w:lineRule="auto"/>
        <w:jc w:val="center"/>
        <w:rPr>
          <w:rFonts w:ascii="Times New Roman" w:hAnsi="Times New Roman" w:cs="Times New Roman"/>
          <w:color w:val="000000" w:themeColor="text1"/>
          <w:sz w:val="24"/>
          <w:szCs w:val="28"/>
          <w:lang w:val="uk-UA"/>
        </w:rPr>
      </w:pPr>
    </w:p>
    <w:p w:rsidR="00134C30" w:rsidRPr="00625505" w:rsidRDefault="00134C30" w:rsidP="002F7E91">
      <w:pPr>
        <w:pStyle w:val="12"/>
        <w:spacing w:line="276" w:lineRule="auto"/>
        <w:jc w:val="center"/>
        <w:rPr>
          <w:rFonts w:ascii="Times New Roman" w:hAnsi="Times New Roman" w:cs="Times New Roman"/>
          <w:color w:val="000000" w:themeColor="text1"/>
          <w:sz w:val="24"/>
          <w:szCs w:val="28"/>
          <w:u w:val="single"/>
          <w:lang w:val="en-US"/>
        </w:rPr>
      </w:pPr>
    </w:p>
    <w:p w:rsidR="003300F6" w:rsidRPr="00625505" w:rsidRDefault="003300F6" w:rsidP="003300F6">
      <w:pPr>
        <w:spacing w:line="360" w:lineRule="auto"/>
        <w:rPr>
          <w:rFonts w:ascii="Times New Roman" w:hAnsi="Times New Roman" w:cs="Times New Roman"/>
          <w:color w:val="000000" w:themeColor="text1"/>
          <w:szCs w:val="28"/>
          <w:lang w:val="en-US"/>
        </w:rPr>
      </w:pPr>
    </w:p>
    <w:p w:rsidR="003300F6" w:rsidRPr="00625505" w:rsidRDefault="003300F6" w:rsidP="003300F6">
      <w:pPr>
        <w:rPr>
          <w:rFonts w:ascii="Times New Roman" w:hAnsi="Times New Roman" w:cs="Times New Roman"/>
          <w:color w:val="000000" w:themeColor="text1"/>
          <w:sz w:val="28"/>
          <w:szCs w:val="28"/>
          <w:lang w:val="uk-UA"/>
        </w:rPr>
      </w:pPr>
    </w:p>
    <w:p w:rsidR="003300F6" w:rsidRPr="00625505" w:rsidRDefault="003300F6" w:rsidP="003300F6">
      <w:pPr>
        <w:pStyle w:val="12"/>
        <w:spacing w:line="276" w:lineRule="auto"/>
        <w:jc w:val="right"/>
        <w:rPr>
          <w:rFonts w:ascii="Times New Roman" w:hAnsi="Times New Roman" w:cs="Times New Roman"/>
          <w:color w:val="000000" w:themeColor="text1"/>
        </w:rPr>
      </w:pPr>
      <w:r w:rsidRPr="00625505">
        <w:rPr>
          <w:rFonts w:ascii="Times New Roman" w:hAnsi="Times New Roman" w:cs="Times New Roman"/>
          <w:color w:val="000000" w:themeColor="text1"/>
          <w:sz w:val="28"/>
          <w:szCs w:val="28"/>
          <w:lang w:val="uk-UA"/>
        </w:rPr>
        <w:t>Виконав: студент денної форми навчання</w:t>
      </w:r>
    </w:p>
    <w:p w:rsidR="003300F6" w:rsidRPr="00625505" w:rsidRDefault="003300F6" w:rsidP="003300F6">
      <w:pPr>
        <w:pStyle w:val="12"/>
        <w:spacing w:line="276" w:lineRule="auto"/>
        <w:ind w:firstLine="708"/>
        <w:jc w:val="right"/>
        <w:rPr>
          <w:rFonts w:ascii="Times New Roman" w:hAnsi="Times New Roman" w:cs="Times New Roman"/>
          <w:color w:val="000000" w:themeColor="text1"/>
        </w:rPr>
      </w:pPr>
      <w:r w:rsidRPr="00625505">
        <w:rPr>
          <w:rFonts w:ascii="Times New Roman" w:hAnsi="Times New Roman" w:cs="Times New Roman"/>
          <w:color w:val="000000" w:themeColor="text1"/>
          <w:sz w:val="28"/>
          <w:szCs w:val="28"/>
          <w:lang w:val="uk-UA"/>
        </w:rPr>
        <w:t xml:space="preserve">Спеціальності 052 – «Політологія» </w:t>
      </w:r>
    </w:p>
    <w:p w:rsidR="003300F6" w:rsidRPr="00625505" w:rsidRDefault="003300F6" w:rsidP="003300F6">
      <w:pPr>
        <w:pStyle w:val="12"/>
        <w:spacing w:line="276" w:lineRule="auto"/>
        <w:jc w:val="right"/>
        <w:rPr>
          <w:rFonts w:ascii="Times New Roman" w:hAnsi="Times New Roman" w:cs="Times New Roman"/>
          <w:color w:val="000000" w:themeColor="text1"/>
        </w:rPr>
      </w:pPr>
    </w:p>
    <w:p w:rsidR="003300F6" w:rsidRPr="00625505" w:rsidRDefault="003300F6" w:rsidP="003300F6">
      <w:pPr>
        <w:ind w:right="700"/>
        <w:jc w:val="right"/>
        <w:rPr>
          <w:rFonts w:ascii="Times New Roman" w:hAnsi="Times New Roman" w:cs="Times New Roman"/>
          <w:color w:val="000000" w:themeColor="text1"/>
          <w:sz w:val="28"/>
          <w:szCs w:val="28"/>
          <w:lang w:val="uk-UA"/>
        </w:rPr>
      </w:pPr>
      <w:r w:rsidRPr="00625505">
        <w:rPr>
          <w:rFonts w:ascii="Times New Roman" w:hAnsi="Times New Roman" w:cs="Times New Roman"/>
          <w:color w:val="000000" w:themeColor="text1"/>
          <w:sz w:val="28"/>
          <w:szCs w:val="28"/>
          <w:lang w:val="uk-UA"/>
        </w:rPr>
        <w:t>Карпунов Денис Олександрович</w:t>
      </w:r>
    </w:p>
    <w:p w:rsidR="003300F6" w:rsidRPr="00625505" w:rsidRDefault="003300F6" w:rsidP="003300F6">
      <w:pPr>
        <w:ind w:right="700"/>
        <w:jc w:val="right"/>
        <w:rPr>
          <w:rFonts w:ascii="Times New Roman" w:hAnsi="Times New Roman" w:cs="Times New Roman"/>
          <w:color w:val="000000" w:themeColor="text1"/>
        </w:rPr>
      </w:pPr>
      <w:r w:rsidRPr="00625505">
        <w:rPr>
          <w:rFonts w:ascii="Times New Roman" w:hAnsi="Times New Roman" w:cs="Times New Roman"/>
          <w:color w:val="000000" w:themeColor="text1"/>
          <w:sz w:val="20"/>
          <w:szCs w:val="20"/>
          <w:lang w:val="uk-UA"/>
        </w:rPr>
        <w:t>(прізвище, ім’я, по-батькові)</w:t>
      </w:r>
    </w:p>
    <w:p w:rsidR="003300F6" w:rsidRPr="00625505" w:rsidRDefault="003300F6" w:rsidP="003300F6">
      <w:pPr>
        <w:pStyle w:val="12"/>
        <w:spacing w:line="276" w:lineRule="auto"/>
        <w:jc w:val="right"/>
        <w:rPr>
          <w:rFonts w:ascii="Times New Roman" w:hAnsi="Times New Roman" w:cs="Times New Roman"/>
          <w:color w:val="000000" w:themeColor="text1"/>
        </w:rPr>
      </w:pPr>
      <w:r w:rsidRPr="00625505">
        <w:rPr>
          <w:rFonts w:ascii="Times New Roman" w:hAnsi="Times New Roman" w:cs="Times New Roman"/>
          <w:color w:val="000000" w:themeColor="text1"/>
          <w:sz w:val="28"/>
          <w:szCs w:val="28"/>
          <w:lang w:val="uk-UA"/>
        </w:rPr>
        <w:t>Керівник канд. філософ. наук, доцент Огаренко Є.С</w:t>
      </w:r>
      <w:r w:rsidR="002A0106" w:rsidRPr="00625505">
        <w:rPr>
          <w:rFonts w:ascii="Times New Roman" w:hAnsi="Times New Roman" w:cs="Times New Roman"/>
          <w:color w:val="000000" w:themeColor="text1"/>
          <w:sz w:val="28"/>
          <w:szCs w:val="28"/>
          <w:lang w:val="uk-UA"/>
        </w:rPr>
        <w:t xml:space="preserve">. </w:t>
      </w:r>
      <w:r w:rsidR="002A0106" w:rsidRPr="00625505">
        <w:rPr>
          <w:rFonts w:ascii="Times New Roman" w:hAnsi="Times New Roman" w:cs="Times New Roman"/>
          <w:color w:val="000000" w:themeColor="text1"/>
          <w:u w:val="single"/>
          <w:lang w:val="uk-UA"/>
        </w:rPr>
        <w:t>________</w:t>
      </w:r>
    </w:p>
    <w:p w:rsidR="002A0106" w:rsidRPr="00625505" w:rsidRDefault="003300F6" w:rsidP="002A0106">
      <w:pPr>
        <w:pStyle w:val="12"/>
        <w:spacing w:line="276" w:lineRule="auto"/>
        <w:ind w:firstLine="3060"/>
        <w:jc w:val="right"/>
        <w:rPr>
          <w:rFonts w:ascii="Times New Roman" w:hAnsi="Times New Roman" w:cs="Times New Roman"/>
          <w:color w:val="000000" w:themeColor="text1"/>
        </w:rPr>
      </w:pPr>
      <w:r w:rsidRPr="00625505">
        <w:rPr>
          <w:rFonts w:ascii="Times New Roman" w:hAnsi="Times New Roman" w:cs="Times New Roman"/>
          <w:color w:val="000000" w:themeColor="text1"/>
          <w:sz w:val="20"/>
          <w:szCs w:val="20"/>
          <w:lang w:val="uk-UA"/>
        </w:rPr>
        <w:t>(науковий ступінь,  вчене звання, прізвище та ініціали, підпис)</w:t>
      </w:r>
    </w:p>
    <w:p w:rsidR="003300F6" w:rsidRPr="00625505" w:rsidRDefault="003300F6" w:rsidP="002A0106">
      <w:pPr>
        <w:pStyle w:val="12"/>
        <w:spacing w:line="276" w:lineRule="auto"/>
        <w:jc w:val="right"/>
        <w:rPr>
          <w:rFonts w:ascii="Times New Roman" w:hAnsi="Times New Roman" w:cs="Times New Roman"/>
          <w:color w:val="000000" w:themeColor="text1"/>
        </w:rPr>
      </w:pPr>
      <w:r w:rsidRPr="00625505">
        <w:rPr>
          <w:rFonts w:ascii="Times New Roman" w:hAnsi="Times New Roman" w:cs="Times New Roman"/>
          <w:color w:val="000000" w:themeColor="text1"/>
          <w:sz w:val="28"/>
          <w:szCs w:val="28"/>
          <w:lang w:val="uk-UA"/>
        </w:rPr>
        <w:t xml:space="preserve">Рецензент канд. </w:t>
      </w:r>
      <w:r w:rsidR="002A0106" w:rsidRPr="00625505">
        <w:rPr>
          <w:rFonts w:ascii="Times New Roman" w:hAnsi="Times New Roman" w:cs="Times New Roman"/>
          <w:color w:val="000000" w:themeColor="text1"/>
          <w:sz w:val="28"/>
          <w:szCs w:val="28"/>
          <w:lang w:val="uk-UA"/>
        </w:rPr>
        <w:t>політ</w:t>
      </w:r>
      <w:r w:rsidRPr="00625505">
        <w:rPr>
          <w:rFonts w:ascii="Times New Roman" w:hAnsi="Times New Roman" w:cs="Times New Roman"/>
          <w:color w:val="000000" w:themeColor="text1"/>
          <w:sz w:val="28"/>
          <w:szCs w:val="28"/>
          <w:lang w:val="uk-UA"/>
        </w:rPr>
        <w:t xml:space="preserve">. наук, </w:t>
      </w:r>
      <w:r w:rsidR="002A0106" w:rsidRPr="00625505">
        <w:rPr>
          <w:rFonts w:ascii="Times New Roman" w:hAnsi="Times New Roman" w:cs="Times New Roman"/>
          <w:color w:val="000000" w:themeColor="text1"/>
          <w:sz w:val="28"/>
          <w:szCs w:val="28"/>
          <w:lang w:val="uk-UA"/>
        </w:rPr>
        <w:t xml:space="preserve">викладачДяченко О.В. </w:t>
      </w:r>
      <w:r w:rsidR="002A0106" w:rsidRPr="00625505">
        <w:rPr>
          <w:rFonts w:ascii="Times New Roman" w:hAnsi="Times New Roman" w:cs="Times New Roman"/>
          <w:color w:val="000000" w:themeColor="text1"/>
          <w:u w:val="single"/>
          <w:lang w:val="uk-UA"/>
        </w:rPr>
        <w:t xml:space="preserve"> ________</w:t>
      </w:r>
    </w:p>
    <w:p w:rsidR="003300F6" w:rsidRPr="00625505" w:rsidRDefault="003300F6" w:rsidP="003300F6">
      <w:pPr>
        <w:pStyle w:val="12"/>
        <w:spacing w:line="276" w:lineRule="auto"/>
        <w:jc w:val="right"/>
        <w:rPr>
          <w:rFonts w:ascii="Times New Roman" w:hAnsi="Times New Roman" w:cs="Times New Roman"/>
          <w:color w:val="000000" w:themeColor="text1"/>
        </w:rPr>
      </w:pPr>
      <w:r w:rsidRPr="00625505">
        <w:rPr>
          <w:rFonts w:ascii="Times New Roman" w:hAnsi="Times New Roman" w:cs="Times New Roman"/>
          <w:color w:val="000000" w:themeColor="text1"/>
          <w:sz w:val="20"/>
          <w:szCs w:val="20"/>
          <w:lang w:val="uk-UA"/>
        </w:rPr>
        <w:t>(науковий ступінь,  вчене звання, прізвище та ініціали)</w:t>
      </w:r>
    </w:p>
    <w:p w:rsidR="003300F6" w:rsidRPr="00625505" w:rsidRDefault="003300F6" w:rsidP="003300F6">
      <w:pPr>
        <w:pStyle w:val="12"/>
        <w:spacing w:line="276" w:lineRule="auto"/>
        <w:jc w:val="both"/>
        <w:rPr>
          <w:rFonts w:ascii="Times New Roman" w:hAnsi="Times New Roman" w:cs="Times New Roman"/>
          <w:color w:val="000000" w:themeColor="text1"/>
          <w:sz w:val="28"/>
          <w:szCs w:val="28"/>
        </w:rPr>
      </w:pPr>
    </w:p>
    <w:p w:rsidR="003300F6" w:rsidRPr="00625505" w:rsidRDefault="003300F6" w:rsidP="003300F6">
      <w:pPr>
        <w:jc w:val="right"/>
        <w:rPr>
          <w:rFonts w:ascii="Times New Roman" w:hAnsi="Times New Roman" w:cs="Times New Roman"/>
          <w:bCs/>
          <w:color w:val="000000" w:themeColor="text1"/>
          <w:sz w:val="28"/>
          <w:szCs w:val="28"/>
          <w:lang w:val="uk-UA"/>
        </w:rPr>
      </w:pPr>
    </w:p>
    <w:tbl>
      <w:tblPr>
        <w:tblW w:w="5000" w:type="pct"/>
        <w:jc w:val="center"/>
        <w:tblLayout w:type="fixed"/>
        <w:tblLook w:val="0000"/>
      </w:tblPr>
      <w:tblGrid>
        <w:gridCol w:w="4780"/>
        <w:gridCol w:w="4507"/>
      </w:tblGrid>
      <w:tr w:rsidR="003300F6" w:rsidRPr="00625505" w:rsidTr="00D573A0">
        <w:trPr>
          <w:jc w:val="center"/>
        </w:trPr>
        <w:tc>
          <w:tcPr>
            <w:tcW w:w="4987" w:type="dxa"/>
            <w:shd w:val="clear" w:color="auto" w:fill="auto"/>
          </w:tcPr>
          <w:p w:rsidR="003300F6" w:rsidRPr="00625505" w:rsidRDefault="003300F6" w:rsidP="00D573A0">
            <w:pPr>
              <w:pStyle w:val="12"/>
              <w:spacing w:line="276" w:lineRule="auto"/>
              <w:jc w:val="both"/>
              <w:rPr>
                <w:rFonts w:ascii="Times New Roman" w:hAnsi="Times New Roman" w:cs="Times New Roman"/>
                <w:color w:val="000000" w:themeColor="text1"/>
              </w:rPr>
            </w:pPr>
            <w:r w:rsidRPr="00625505">
              <w:rPr>
                <w:rFonts w:ascii="Times New Roman" w:hAnsi="Times New Roman" w:cs="Times New Roman"/>
                <w:color w:val="000000" w:themeColor="text1"/>
                <w:sz w:val="28"/>
                <w:szCs w:val="28"/>
                <w:lang w:val="uk-UA"/>
              </w:rPr>
              <w:t>Рекомендовано до захисту:</w:t>
            </w:r>
          </w:p>
          <w:p w:rsidR="003300F6" w:rsidRPr="00625505" w:rsidRDefault="003300F6" w:rsidP="00D573A0">
            <w:pPr>
              <w:pStyle w:val="12"/>
              <w:spacing w:line="276" w:lineRule="auto"/>
              <w:jc w:val="both"/>
              <w:rPr>
                <w:rFonts w:ascii="Times New Roman" w:hAnsi="Times New Roman" w:cs="Times New Roman"/>
                <w:color w:val="000000" w:themeColor="text1"/>
              </w:rPr>
            </w:pPr>
            <w:r w:rsidRPr="00625505">
              <w:rPr>
                <w:rFonts w:ascii="Times New Roman" w:hAnsi="Times New Roman" w:cs="Times New Roman"/>
                <w:color w:val="000000" w:themeColor="text1"/>
                <w:sz w:val="28"/>
                <w:szCs w:val="28"/>
                <w:lang w:val="uk-UA"/>
              </w:rPr>
              <w:t>Протокол засідання кафедри</w:t>
            </w:r>
          </w:p>
          <w:p w:rsidR="003300F6" w:rsidRPr="00625505" w:rsidRDefault="003300F6" w:rsidP="00D573A0">
            <w:pPr>
              <w:pStyle w:val="12"/>
              <w:spacing w:line="276" w:lineRule="auto"/>
              <w:jc w:val="both"/>
              <w:rPr>
                <w:rFonts w:ascii="Times New Roman" w:hAnsi="Times New Roman" w:cs="Times New Roman"/>
                <w:color w:val="000000" w:themeColor="text1"/>
                <w:u w:val="single"/>
              </w:rPr>
            </w:pPr>
            <w:r w:rsidRPr="00625505">
              <w:rPr>
                <w:rFonts w:ascii="Times New Roman" w:hAnsi="Times New Roman" w:cs="Times New Roman"/>
                <w:color w:val="000000" w:themeColor="text1"/>
                <w:sz w:val="28"/>
                <w:szCs w:val="28"/>
                <w:u w:val="single"/>
                <w:lang w:val="uk-UA"/>
              </w:rPr>
              <w:t xml:space="preserve">«3»16.11.2020 р. </w:t>
            </w:r>
          </w:p>
          <w:p w:rsidR="002A0106" w:rsidRPr="00625505" w:rsidRDefault="002A0106" w:rsidP="00D573A0">
            <w:pPr>
              <w:pStyle w:val="12"/>
              <w:spacing w:line="276" w:lineRule="auto"/>
              <w:jc w:val="both"/>
              <w:rPr>
                <w:rFonts w:ascii="Times New Roman" w:hAnsi="Times New Roman" w:cs="Times New Roman"/>
                <w:color w:val="000000" w:themeColor="text1"/>
                <w:sz w:val="28"/>
                <w:szCs w:val="28"/>
                <w:lang w:val="uk-UA"/>
              </w:rPr>
            </w:pPr>
          </w:p>
          <w:p w:rsidR="002A0106" w:rsidRPr="00625505" w:rsidRDefault="003300F6" w:rsidP="00D573A0">
            <w:pPr>
              <w:pStyle w:val="12"/>
              <w:spacing w:line="276" w:lineRule="auto"/>
              <w:jc w:val="both"/>
              <w:rPr>
                <w:rFonts w:ascii="Times New Roman" w:hAnsi="Times New Roman" w:cs="Times New Roman"/>
                <w:color w:val="000000" w:themeColor="text1"/>
                <w:sz w:val="28"/>
                <w:szCs w:val="28"/>
                <w:lang w:val="uk-UA"/>
              </w:rPr>
            </w:pPr>
            <w:r w:rsidRPr="00625505">
              <w:rPr>
                <w:rFonts w:ascii="Times New Roman" w:hAnsi="Times New Roman" w:cs="Times New Roman"/>
                <w:color w:val="000000" w:themeColor="text1"/>
                <w:sz w:val="28"/>
                <w:szCs w:val="28"/>
                <w:lang w:val="uk-UA"/>
              </w:rPr>
              <w:br/>
              <w:t xml:space="preserve">Завідувач </w:t>
            </w:r>
            <w:r w:rsidR="002A0106" w:rsidRPr="00625505">
              <w:rPr>
                <w:rFonts w:ascii="Times New Roman" w:hAnsi="Times New Roman" w:cs="Times New Roman"/>
                <w:color w:val="000000" w:themeColor="text1"/>
                <w:sz w:val="28"/>
                <w:szCs w:val="28"/>
                <w:lang w:val="uk-UA"/>
              </w:rPr>
              <w:t>кафедри</w:t>
            </w:r>
          </w:p>
          <w:p w:rsidR="003300F6" w:rsidRPr="00625505" w:rsidRDefault="003300F6" w:rsidP="00D573A0">
            <w:pPr>
              <w:pStyle w:val="12"/>
              <w:spacing w:line="276" w:lineRule="auto"/>
              <w:jc w:val="both"/>
              <w:rPr>
                <w:rFonts w:ascii="Times New Roman" w:hAnsi="Times New Roman" w:cs="Times New Roman"/>
                <w:color w:val="000000" w:themeColor="text1"/>
              </w:rPr>
            </w:pPr>
            <w:r w:rsidRPr="00625505">
              <w:rPr>
                <w:rFonts w:ascii="Times New Roman" w:hAnsi="Times New Roman" w:cs="Times New Roman"/>
                <w:color w:val="000000" w:themeColor="text1"/>
                <w:sz w:val="28"/>
                <w:szCs w:val="28"/>
                <w:lang w:val="uk-UA"/>
              </w:rPr>
              <w:t>_______                     Попков В.В.</w:t>
            </w:r>
          </w:p>
          <w:p w:rsidR="003300F6" w:rsidRPr="00625505" w:rsidRDefault="003300F6" w:rsidP="00D573A0">
            <w:pPr>
              <w:pStyle w:val="12"/>
              <w:spacing w:line="276" w:lineRule="auto"/>
              <w:jc w:val="both"/>
              <w:rPr>
                <w:rFonts w:ascii="Times New Roman" w:hAnsi="Times New Roman" w:cs="Times New Roman"/>
                <w:color w:val="000000" w:themeColor="text1"/>
                <w:sz w:val="28"/>
                <w:szCs w:val="28"/>
                <w:lang w:val="uk-UA"/>
              </w:rPr>
            </w:pPr>
            <w:r w:rsidRPr="00625505">
              <w:rPr>
                <w:rFonts w:ascii="Times New Roman" w:hAnsi="Times New Roman" w:cs="Times New Roman"/>
                <w:color w:val="000000" w:themeColor="text1"/>
                <w:sz w:val="24"/>
                <w:szCs w:val="28"/>
                <w:lang w:val="uk-UA"/>
              </w:rPr>
              <w:t xml:space="preserve">(підпис)                                                      </w:t>
            </w:r>
          </w:p>
        </w:tc>
        <w:tc>
          <w:tcPr>
            <w:tcW w:w="4701" w:type="dxa"/>
            <w:shd w:val="clear" w:color="auto" w:fill="auto"/>
          </w:tcPr>
          <w:p w:rsidR="003300F6" w:rsidRPr="00625505" w:rsidRDefault="003300F6" w:rsidP="00D573A0">
            <w:pPr>
              <w:pStyle w:val="12"/>
              <w:spacing w:line="276" w:lineRule="auto"/>
              <w:jc w:val="both"/>
              <w:rPr>
                <w:rFonts w:ascii="Times New Roman" w:hAnsi="Times New Roman" w:cs="Times New Roman"/>
                <w:color w:val="000000" w:themeColor="text1"/>
                <w:lang w:val="uk-UA"/>
              </w:rPr>
            </w:pPr>
            <w:r w:rsidRPr="00625505">
              <w:rPr>
                <w:rFonts w:ascii="Times New Roman" w:hAnsi="Times New Roman" w:cs="Times New Roman"/>
                <w:color w:val="000000" w:themeColor="text1"/>
                <w:sz w:val="28"/>
                <w:szCs w:val="28"/>
                <w:lang w:val="uk-UA"/>
              </w:rPr>
              <w:t>Захищено на засіданні ЕК №</w:t>
            </w:r>
            <w:r w:rsidRPr="00625505">
              <w:rPr>
                <w:rFonts w:ascii="Times New Roman" w:hAnsi="Times New Roman" w:cs="Times New Roman"/>
                <w:color w:val="000000" w:themeColor="text1"/>
                <w:sz w:val="28"/>
                <w:szCs w:val="28"/>
                <w:lang w:val="uk-UA"/>
              </w:rPr>
              <w:tab/>
              <w:t xml:space="preserve"> 6</w:t>
            </w:r>
          </w:p>
          <w:p w:rsidR="003300F6" w:rsidRPr="00625505" w:rsidRDefault="003300F6" w:rsidP="00D573A0">
            <w:pPr>
              <w:pStyle w:val="12"/>
              <w:spacing w:line="276" w:lineRule="auto"/>
              <w:jc w:val="both"/>
              <w:rPr>
                <w:rFonts w:ascii="Times New Roman" w:hAnsi="Times New Roman" w:cs="Times New Roman"/>
                <w:color w:val="000000" w:themeColor="text1"/>
                <w:lang w:val="uk-UA"/>
              </w:rPr>
            </w:pPr>
            <w:r w:rsidRPr="00625505">
              <w:rPr>
                <w:rFonts w:ascii="Times New Roman" w:hAnsi="Times New Roman" w:cs="Times New Roman"/>
                <w:color w:val="000000" w:themeColor="text1"/>
                <w:sz w:val="28"/>
                <w:szCs w:val="28"/>
                <w:lang w:val="uk-UA"/>
              </w:rPr>
              <w:t>Протокол №«___»________2020 р.</w:t>
            </w:r>
            <w:r w:rsidRPr="00625505">
              <w:rPr>
                <w:rFonts w:ascii="Times New Roman" w:hAnsi="Times New Roman" w:cs="Times New Roman"/>
                <w:color w:val="000000" w:themeColor="text1"/>
                <w:sz w:val="28"/>
                <w:szCs w:val="28"/>
                <w:lang w:val="uk-UA"/>
              </w:rPr>
              <w:br/>
            </w:r>
            <w:r w:rsidR="002A0106" w:rsidRPr="00625505">
              <w:rPr>
                <w:rFonts w:ascii="Times New Roman" w:hAnsi="Times New Roman" w:cs="Times New Roman"/>
                <w:color w:val="000000" w:themeColor="text1"/>
                <w:sz w:val="28"/>
                <w:szCs w:val="28"/>
                <w:lang w:val="uk-UA"/>
              </w:rPr>
              <w:t>Оцінка__________/_______/_____</w:t>
            </w:r>
            <w:r w:rsidRPr="00625505">
              <w:rPr>
                <w:rFonts w:ascii="Times New Roman" w:hAnsi="Times New Roman" w:cs="Times New Roman"/>
                <w:color w:val="000000" w:themeColor="text1"/>
                <w:sz w:val="28"/>
                <w:szCs w:val="28"/>
                <w:lang w:val="uk-UA"/>
              </w:rPr>
              <w:br/>
              <w:t>(</w:t>
            </w:r>
            <w:r w:rsidRPr="00625505">
              <w:rPr>
                <w:rFonts w:ascii="Times New Roman" w:hAnsi="Times New Roman" w:cs="Times New Roman"/>
                <w:color w:val="000000" w:themeColor="text1"/>
                <w:szCs w:val="28"/>
                <w:lang w:val="uk-UA"/>
              </w:rPr>
              <w:t xml:space="preserve">За національною шкалою/шкалою </w:t>
            </w:r>
            <w:r w:rsidRPr="00625505">
              <w:rPr>
                <w:rFonts w:ascii="Times New Roman" w:hAnsi="Times New Roman" w:cs="Times New Roman"/>
                <w:color w:val="000000" w:themeColor="text1"/>
                <w:szCs w:val="28"/>
                <w:lang w:val="en-US"/>
              </w:rPr>
              <w:t>ECTS</w:t>
            </w:r>
            <w:r w:rsidRPr="00625505">
              <w:rPr>
                <w:rFonts w:ascii="Times New Roman" w:hAnsi="Times New Roman" w:cs="Times New Roman"/>
                <w:color w:val="000000" w:themeColor="text1"/>
                <w:szCs w:val="28"/>
              </w:rPr>
              <w:t>/</w:t>
            </w:r>
            <w:r w:rsidRPr="00625505">
              <w:rPr>
                <w:rFonts w:ascii="Times New Roman" w:hAnsi="Times New Roman" w:cs="Times New Roman"/>
                <w:color w:val="000000" w:themeColor="text1"/>
                <w:szCs w:val="28"/>
                <w:lang w:val="uk-UA"/>
              </w:rPr>
              <w:t>бали)</w:t>
            </w:r>
          </w:p>
          <w:p w:rsidR="003300F6" w:rsidRPr="00625505" w:rsidRDefault="003300F6" w:rsidP="00D573A0">
            <w:pPr>
              <w:pStyle w:val="12"/>
              <w:spacing w:line="276" w:lineRule="auto"/>
              <w:jc w:val="both"/>
              <w:rPr>
                <w:rFonts w:ascii="Times New Roman" w:hAnsi="Times New Roman" w:cs="Times New Roman"/>
                <w:color w:val="000000" w:themeColor="text1"/>
                <w:lang w:val="uk-UA"/>
              </w:rPr>
            </w:pPr>
            <w:r w:rsidRPr="00625505">
              <w:rPr>
                <w:rFonts w:ascii="Times New Roman" w:hAnsi="Times New Roman" w:cs="Times New Roman"/>
                <w:color w:val="000000" w:themeColor="text1"/>
                <w:sz w:val="28"/>
                <w:szCs w:val="28"/>
                <w:lang w:val="uk-UA"/>
              </w:rPr>
              <w:t>Голова ЕК</w:t>
            </w:r>
          </w:p>
          <w:p w:rsidR="003300F6" w:rsidRPr="00625505" w:rsidRDefault="003300F6" w:rsidP="00D573A0">
            <w:pPr>
              <w:pStyle w:val="12"/>
              <w:spacing w:line="276" w:lineRule="auto"/>
              <w:jc w:val="both"/>
              <w:rPr>
                <w:rFonts w:ascii="Times New Roman" w:hAnsi="Times New Roman" w:cs="Times New Roman"/>
                <w:color w:val="000000" w:themeColor="text1"/>
                <w:lang w:val="uk-UA"/>
              </w:rPr>
            </w:pPr>
            <w:r w:rsidRPr="00625505">
              <w:rPr>
                <w:rFonts w:ascii="Times New Roman" w:hAnsi="Times New Roman" w:cs="Times New Roman"/>
                <w:color w:val="000000" w:themeColor="text1"/>
                <w:sz w:val="28"/>
                <w:szCs w:val="28"/>
                <w:lang w:val="uk-UA"/>
              </w:rPr>
              <w:t>_______ Попков В.В.</w:t>
            </w:r>
            <w:r w:rsidRPr="00625505">
              <w:rPr>
                <w:rFonts w:ascii="Times New Roman" w:hAnsi="Times New Roman" w:cs="Times New Roman"/>
                <w:color w:val="000000" w:themeColor="text1"/>
                <w:sz w:val="28"/>
                <w:szCs w:val="28"/>
                <w:lang w:val="uk-UA"/>
              </w:rPr>
              <w:br/>
            </w:r>
            <w:r w:rsidRPr="00625505">
              <w:rPr>
                <w:rFonts w:ascii="Times New Roman" w:hAnsi="Times New Roman" w:cs="Times New Roman"/>
                <w:color w:val="000000" w:themeColor="text1"/>
                <w:sz w:val="24"/>
                <w:szCs w:val="28"/>
                <w:lang w:val="uk-UA"/>
              </w:rPr>
              <w:t>(підпис)</w:t>
            </w:r>
            <w:r w:rsidRPr="00625505">
              <w:rPr>
                <w:rFonts w:ascii="Times New Roman" w:hAnsi="Times New Roman" w:cs="Times New Roman"/>
                <w:color w:val="000000" w:themeColor="text1"/>
                <w:sz w:val="24"/>
                <w:szCs w:val="28"/>
                <w:lang w:val="uk-UA"/>
              </w:rPr>
              <w:br/>
            </w:r>
            <w:r w:rsidRPr="00625505">
              <w:rPr>
                <w:rFonts w:ascii="Times New Roman" w:hAnsi="Times New Roman" w:cs="Times New Roman"/>
                <w:color w:val="000000" w:themeColor="text1"/>
                <w:sz w:val="28"/>
                <w:szCs w:val="28"/>
                <w:lang w:val="uk-UA"/>
              </w:rPr>
              <w:tab/>
            </w:r>
          </w:p>
          <w:p w:rsidR="003300F6" w:rsidRPr="00625505" w:rsidRDefault="003300F6" w:rsidP="00D573A0">
            <w:pPr>
              <w:pStyle w:val="12"/>
              <w:spacing w:line="276" w:lineRule="auto"/>
              <w:jc w:val="both"/>
              <w:rPr>
                <w:rFonts w:ascii="Times New Roman" w:hAnsi="Times New Roman" w:cs="Times New Roman"/>
                <w:color w:val="000000" w:themeColor="text1"/>
                <w:sz w:val="20"/>
                <w:szCs w:val="20"/>
                <w:lang w:val="uk-UA"/>
              </w:rPr>
            </w:pPr>
          </w:p>
        </w:tc>
      </w:tr>
      <w:tr w:rsidR="003300F6" w:rsidRPr="00625505" w:rsidTr="00D573A0">
        <w:trPr>
          <w:jc w:val="center"/>
        </w:trPr>
        <w:tc>
          <w:tcPr>
            <w:tcW w:w="4987" w:type="dxa"/>
            <w:shd w:val="clear" w:color="auto" w:fill="auto"/>
          </w:tcPr>
          <w:p w:rsidR="003300F6" w:rsidRPr="00625505" w:rsidRDefault="003300F6" w:rsidP="00D573A0">
            <w:pPr>
              <w:pStyle w:val="12"/>
              <w:snapToGrid w:val="0"/>
              <w:spacing w:line="276" w:lineRule="auto"/>
              <w:jc w:val="both"/>
              <w:rPr>
                <w:rFonts w:ascii="Times New Roman" w:hAnsi="Times New Roman" w:cs="Times New Roman"/>
                <w:color w:val="000000" w:themeColor="text1"/>
                <w:sz w:val="28"/>
                <w:szCs w:val="28"/>
                <w:lang w:val="uk-UA"/>
              </w:rPr>
            </w:pPr>
          </w:p>
        </w:tc>
        <w:tc>
          <w:tcPr>
            <w:tcW w:w="4701" w:type="dxa"/>
            <w:shd w:val="clear" w:color="auto" w:fill="auto"/>
          </w:tcPr>
          <w:p w:rsidR="003300F6" w:rsidRPr="00625505" w:rsidRDefault="003300F6" w:rsidP="00D573A0">
            <w:pPr>
              <w:pStyle w:val="12"/>
              <w:snapToGrid w:val="0"/>
              <w:spacing w:line="276" w:lineRule="auto"/>
              <w:jc w:val="both"/>
              <w:rPr>
                <w:rFonts w:ascii="Times New Roman" w:hAnsi="Times New Roman" w:cs="Times New Roman"/>
                <w:color w:val="000000" w:themeColor="text1"/>
                <w:sz w:val="28"/>
                <w:szCs w:val="28"/>
                <w:lang w:val="uk-UA"/>
              </w:rPr>
            </w:pPr>
          </w:p>
        </w:tc>
      </w:tr>
    </w:tbl>
    <w:p w:rsidR="002A0106" w:rsidRPr="00625505" w:rsidRDefault="002A0106" w:rsidP="003300F6">
      <w:pPr>
        <w:pStyle w:val="12"/>
        <w:spacing w:line="276" w:lineRule="auto"/>
        <w:jc w:val="center"/>
        <w:rPr>
          <w:rFonts w:ascii="Times New Roman" w:hAnsi="Times New Roman" w:cs="Times New Roman"/>
          <w:b/>
          <w:color w:val="000000" w:themeColor="text1"/>
          <w:sz w:val="28"/>
          <w:szCs w:val="28"/>
          <w:lang w:val="uk-UA"/>
        </w:rPr>
      </w:pPr>
    </w:p>
    <w:p w:rsidR="002A0106" w:rsidRPr="00625505" w:rsidRDefault="002A0106" w:rsidP="00134C30">
      <w:pPr>
        <w:pStyle w:val="12"/>
        <w:spacing w:line="276" w:lineRule="auto"/>
        <w:rPr>
          <w:rFonts w:ascii="Times New Roman" w:hAnsi="Times New Roman" w:cs="Times New Roman"/>
          <w:b/>
          <w:color w:val="000000" w:themeColor="text1"/>
          <w:sz w:val="28"/>
          <w:szCs w:val="28"/>
          <w:lang w:val="uk-UA"/>
        </w:rPr>
      </w:pPr>
    </w:p>
    <w:p w:rsidR="002A0106" w:rsidRPr="00625505" w:rsidRDefault="003300F6" w:rsidP="002A0106">
      <w:pPr>
        <w:pStyle w:val="12"/>
        <w:spacing w:line="276" w:lineRule="auto"/>
        <w:jc w:val="center"/>
        <w:rPr>
          <w:rFonts w:ascii="Times New Roman" w:hAnsi="Times New Roman" w:cs="Times New Roman"/>
          <w:color w:val="000000" w:themeColor="text1"/>
          <w:lang w:val="uk-UA"/>
        </w:rPr>
      </w:pPr>
      <w:r w:rsidRPr="00625505">
        <w:rPr>
          <w:rFonts w:ascii="Times New Roman" w:hAnsi="Times New Roman" w:cs="Times New Roman"/>
          <w:b/>
          <w:color w:val="000000" w:themeColor="text1"/>
          <w:sz w:val="28"/>
          <w:szCs w:val="28"/>
          <w:lang w:val="uk-UA"/>
        </w:rPr>
        <w:br/>
      </w:r>
      <w:r w:rsidRPr="00625505">
        <w:rPr>
          <w:rFonts w:ascii="Times New Roman" w:hAnsi="Times New Roman" w:cs="Times New Roman"/>
          <w:b/>
          <w:color w:val="000000" w:themeColor="text1"/>
          <w:sz w:val="28"/>
          <w:szCs w:val="28"/>
          <w:lang w:val="uk-UA"/>
        </w:rPr>
        <w:br/>
      </w:r>
      <w:r w:rsidRPr="00625505">
        <w:rPr>
          <w:rFonts w:ascii="Times New Roman" w:hAnsi="Times New Roman" w:cs="Times New Roman"/>
          <w:color w:val="000000" w:themeColor="text1"/>
          <w:sz w:val="28"/>
          <w:szCs w:val="28"/>
          <w:lang w:val="uk-UA"/>
        </w:rPr>
        <w:t>Одеса – 2020</w:t>
      </w:r>
    </w:p>
    <w:p w:rsidR="007D7519" w:rsidRPr="0083433E" w:rsidRDefault="007D7519" w:rsidP="002A0106">
      <w:pPr>
        <w:spacing w:line="360" w:lineRule="auto"/>
        <w:ind w:firstLine="709"/>
        <w:jc w:val="center"/>
        <w:rPr>
          <w:rFonts w:ascii="Times New Roman" w:hAnsi="Times New Roman" w:cs="Times New Roman"/>
          <w:color w:val="000000" w:themeColor="text1"/>
          <w:sz w:val="28"/>
          <w:szCs w:val="28"/>
          <w:lang w:val="uk-UA"/>
        </w:rPr>
      </w:pPr>
    </w:p>
    <w:p w:rsidR="002A0106" w:rsidRPr="00134C30" w:rsidRDefault="00DB114A" w:rsidP="000544EC">
      <w:pPr>
        <w:spacing w:line="360" w:lineRule="auto"/>
        <w:ind w:firstLine="709"/>
        <w:jc w:val="center"/>
        <w:rPr>
          <w:rFonts w:ascii="Times New Roman" w:hAnsi="Times New Roman" w:cs="Times New Roman"/>
          <w:b/>
          <w:color w:val="000000" w:themeColor="text1"/>
          <w:sz w:val="28"/>
          <w:szCs w:val="28"/>
          <w:lang w:val="uk-UA"/>
        </w:rPr>
      </w:pPr>
      <w:r w:rsidRPr="00134C30">
        <w:rPr>
          <w:rFonts w:ascii="Times New Roman" w:hAnsi="Times New Roman" w:cs="Times New Roman"/>
          <w:b/>
          <w:color w:val="000000" w:themeColor="text1"/>
          <w:sz w:val="28"/>
          <w:szCs w:val="28"/>
          <w:lang w:val="uk-UA"/>
        </w:rPr>
        <w:t>Зміст</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134C30">
        <w:rPr>
          <w:rFonts w:ascii="Times New Roman" w:hAnsi="Times New Roman" w:cs="Times New Roman"/>
          <w:b/>
          <w:color w:val="000000" w:themeColor="text1"/>
          <w:sz w:val="28"/>
          <w:szCs w:val="28"/>
          <w:lang w:val="uk-UA"/>
        </w:rPr>
        <w:t>Вступ</w:t>
      </w:r>
      <w:r w:rsidR="006E6794">
        <w:rPr>
          <w:rFonts w:ascii="Times New Roman" w:hAnsi="Times New Roman" w:cs="Times New Roman"/>
          <w:color w:val="000000" w:themeColor="text1"/>
          <w:sz w:val="28"/>
          <w:szCs w:val="28"/>
          <w:lang w:val="uk-UA"/>
        </w:rPr>
        <w:t>……………………………………………………………………</w:t>
      </w:r>
      <w:r w:rsidR="00B521E7">
        <w:rPr>
          <w:rFonts w:ascii="Times New Roman" w:hAnsi="Times New Roman" w:cs="Times New Roman"/>
          <w:color w:val="000000" w:themeColor="text1"/>
          <w:sz w:val="28"/>
          <w:szCs w:val="28"/>
          <w:lang w:val="uk-UA"/>
        </w:rPr>
        <w:t>…….С.</w:t>
      </w:r>
      <w:r w:rsidR="006E6794">
        <w:rPr>
          <w:rFonts w:ascii="Times New Roman" w:hAnsi="Times New Roman" w:cs="Times New Roman"/>
          <w:color w:val="000000" w:themeColor="text1"/>
          <w:sz w:val="28"/>
          <w:szCs w:val="28"/>
          <w:lang w:val="uk-UA"/>
        </w:rPr>
        <w:t>3</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134C30">
        <w:rPr>
          <w:rFonts w:ascii="Times New Roman" w:hAnsi="Times New Roman" w:cs="Times New Roman"/>
          <w:b/>
          <w:color w:val="000000" w:themeColor="text1"/>
          <w:sz w:val="28"/>
          <w:szCs w:val="28"/>
          <w:lang w:val="uk-UA"/>
        </w:rPr>
        <w:t>Розділ 1. «Медіаполітична взаємодія як об'єкт дослідження. Концептуальні основи медіаполітологіі»</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B521E7">
        <w:rPr>
          <w:rFonts w:ascii="Times New Roman" w:hAnsi="Times New Roman" w:cs="Times New Roman"/>
          <w:color w:val="000000" w:themeColor="text1"/>
          <w:sz w:val="28"/>
          <w:szCs w:val="28"/>
          <w:lang w:val="uk-UA"/>
        </w:rPr>
        <w:t>…С.</w:t>
      </w:r>
      <w:r w:rsidR="006E6794">
        <w:rPr>
          <w:rFonts w:ascii="Times New Roman" w:hAnsi="Times New Roman" w:cs="Times New Roman"/>
          <w:color w:val="000000" w:themeColor="text1"/>
          <w:sz w:val="28"/>
          <w:szCs w:val="28"/>
          <w:lang w:val="uk-UA"/>
        </w:rPr>
        <w:t>7</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1.1. «Компаративний поворот» як фактор розвитку сучасної політології та медіалогії»</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B521E7">
        <w:rPr>
          <w:rFonts w:ascii="Times New Roman" w:hAnsi="Times New Roman" w:cs="Times New Roman"/>
          <w:color w:val="000000" w:themeColor="text1"/>
          <w:sz w:val="28"/>
          <w:szCs w:val="28"/>
          <w:lang w:val="uk-UA"/>
        </w:rPr>
        <w:t>…С.</w:t>
      </w:r>
      <w:r w:rsidR="006E6794">
        <w:rPr>
          <w:rFonts w:ascii="Times New Roman" w:hAnsi="Times New Roman" w:cs="Times New Roman"/>
          <w:color w:val="000000" w:themeColor="text1"/>
          <w:sz w:val="28"/>
          <w:szCs w:val="28"/>
          <w:lang w:val="uk-UA"/>
        </w:rPr>
        <w:t>7</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1.2. «Соціально-системна (медіаполітологічна</w:t>
      </w:r>
      <w:r w:rsidRPr="0083433E">
        <w:rPr>
          <w:rFonts w:ascii="Times New Roman" w:hAnsi="Times New Roman" w:cs="Times New Roman"/>
          <w:color w:val="000000" w:themeColor="text1"/>
          <w:sz w:val="28"/>
          <w:szCs w:val="28"/>
        </w:rPr>
        <w:t>) перспектива у вивченні взаємодії ЗМІ та політики»</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B521E7">
        <w:rPr>
          <w:rFonts w:ascii="Times New Roman" w:hAnsi="Times New Roman" w:cs="Times New Roman"/>
          <w:color w:val="000000" w:themeColor="text1"/>
          <w:sz w:val="28"/>
          <w:szCs w:val="28"/>
          <w:lang w:val="uk-UA"/>
        </w:rPr>
        <w:t>…С.</w:t>
      </w:r>
      <w:r w:rsidR="006E6794">
        <w:rPr>
          <w:rFonts w:ascii="Times New Roman" w:hAnsi="Times New Roman" w:cs="Times New Roman"/>
          <w:color w:val="000000" w:themeColor="text1"/>
          <w:sz w:val="28"/>
          <w:szCs w:val="28"/>
          <w:lang w:val="uk-UA"/>
        </w:rPr>
        <w:t>20</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B521E7">
        <w:rPr>
          <w:rFonts w:ascii="Times New Roman" w:hAnsi="Times New Roman" w:cs="Times New Roman"/>
          <w:color w:val="000000" w:themeColor="text1"/>
          <w:sz w:val="28"/>
          <w:szCs w:val="28"/>
          <w:lang w:val="uk-UA"/>
        </w:rPr>
        <w:t>Висновки до розділу</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BF44BE">
        <w:rPr>
          <w:rFonts w:ascii="Times New Roman" w:hAnsi="Times New Roman" w:cs="Times New Roman"/>
          <w:color w:val="000000" w:themeColor="text1"/>
          <w:sz w:val="28"/>
          <w:szCs w:val="28"/>
          <w:lang w:val="uk-UA"/>
        </w:rPr>
        <w:t>…С.32</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134C30">
        <w:rPr>
          <w:rFonts w:ascii="Times New Roman" w:hAnsi="Times New Roman" w:cs="Times New Roman"/>
          <w:b/>
          <w:color w:val="000000" w:themeColor="text1"/>
          <w:sz w:val="28"/>
          <w:szCs w:val="28"/>
          <w:lang w:val="uk-UA"/>
        </w:rPr>
        <w:t>Розділ 2. «Медіатизація політики та концепт «моніторної демократії»</w:t>
      </w:r>
      <w:r w:rsidR="00B521E7">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BF44BE">
        <w:rPr>
          <w:rFonts w:ascii="Times New Roman" w:hAnsi="Times New Roman" w:cs="Times New Roman"/>
          <w:color w:val="000000" w:themeColor="text1"/>
          <w:sz w:val="28"/>
          <w:szCs w:val="28"/>
          <w:lang w:val="uk-UA"/>
        </w:rPr>
        <w:t>С.36</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B521E7">
        <w:rPr>
          <w:rFonts w:ascii="Times New Roman" w:hAnsi="Times New Roman" w:cs="Times New Roman"/>
          <w:color w:val="000000" w:themeColor="text1"/>
          <w:sz w:val="28"/>
          <w:szCs w:val="28"/>
          <w:lang w:val="uk-UA"/>
        </w:rPr>
        <w:t xml:space="preserve">2.1. </w:t>
      </w:r>
      <w:r w:rsidRPr="0083433E">
        <w:rPr>
          <w:rFonts w:ascii="Times New Roman" w:hAnsi="Times New Roman" w:cs="Times New Roman"/>
          <w:color w:val="000000" w:themeColor="text1"/>
          <w:sz w:val="28"/>
          <w:szCs w:val="28"/>
          <w:lang w:val="uk-UA"/>
        </w:rPr>
        <w:t>«</w:t>
      </w:r>
      <w:r w:rsidRPr="00B521E7">
        <w:rPr>
          <w:rFonts w:ascii="Times New Roman" w:hAnsi="Times New Roman" w:cs="Times New Roman"/>
          <w:color w:val="000000" w:themeColor="text1"/>
          <w:sz w:val="28"/>
          <w:szCs w:val="28"/>
          <w:lang w:val="uk-UA"/>
        </w:rPr>
        <w:t>Медіатизація політики</w:t>
      </w:r>
      <w:r w:rsidRPr="0083433E">
        <w:rPr>
          <w:rFonts w:ascii="Times New Roman" w:hAnsi="Times New Roman" w:cs="Times New Roman"/>
          <w:color w:val="000000" w:themeColor="text1"/>
          <w:sz w:val="28"/>
          <w:szCs w:val="28"/>
          <w:lang w:val="uk-UA"/>
        </w:rPr>
        <w:t xml:space="preserve"> та </w:t>
      </w:r>
      <w:r w:rsidRPr="00B521E7">
        <w:rPr>
          <w:rFonts w:ascii="Times New Roman" w:hAnsi="Times New Roman" w:cs="Times New Roman"/>
          <w:color w:val="000000" w:themeColor="text1"/>
          <w:sz w:val="28"/>
          <w:szCs w:val="28"/>
          <w:lang w:val="uk-UA"/>
        </w:rPr>
        <w:t>декаданс ма</w:t>
      </w:r>
      <w:r w:rsidRPr="0083433E">
        <w:rPr>
          <w:rFonts w:ascii="Times New Roman" w:hAnsi="Times New Roman" w:cs="Times New Roman"/>
          <w:color w:val="000000" w:themeColor="text1"/>
          <w:sz w:val="28"/>
          <w:szCs w:val="28"/>
        </w:rPr>
        <w:t>cc</w:t>
      </w:r>
      <w:r w:rsidRPr="00B521E7">
        <w:rPr>
          <w:rFonts w:ascii="Times New Roman" w:hAnsi="Times New Roman" w:cs="Times New Roman"/>
          <w:color w:val="000000" w:themeColor="text1"/>
          <w:sz w:val="28"/>
          <w:szCs w:val="28"/>
          <w:lang w:val="uk-UA"/>
        </w:rPr>
        <w:t xml:space="preserve"> медіа</w:t>
      </w:r>
      <w:r w:rsidRPr="0083433E">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BF44BE">
        <w:rPr>
          <w:rFonts w:ascii="Times New Roman" w:hAnsi="Times New Roman" w:cs="Times New Roman"/>
          <w:color w:val="000000" w:themeColor="text1"/>
          <w:sz w:val="28"/>
          <w:szCs w:val="28"/>
          <w:lang w:val="uk-UA"/>
        </w:rPr>
        <w:t>...С.36</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2.2. «Нова публічністі» та місце «медіакратії» в світі» </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BF44BE">
        <w:rPr>
          <w:rFonts w:ascii="Times New Roman" w:hAnsi="Times New Roman" w:cs="Times New Roman"/>
          <w:color w:val="000000" w:themeColor="text1"/>
          <w:sz w:val="28"/>
          <w:szCs w:val="28"/>
          <w:lang w:val="uk-UA"/>
        </w:rPr>
        <w:t>…С.61</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Висновки до розділу</w:t>
      </w:r>
      <w:r w:rsidR="006E6794">
        <w:rPr>
          <w:rFonts w:ascii="Times New Roman" w:hAnsi="Times New Roman" w:cs="Times New Roman"/>
          <w:color w:val="000000" w:themeColor="text1"/>
          <w:sz w:val="28"/>
          <w:szCs w:val="28"/>
          <w:lang w:val="uk-UA"/>
        </w:rPr>
        <w:t>……………………………………………</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BF44BE">
        <w:rPr>
          <w:rFonts w:ascii="Times New Roman" w:hAnsi="Times New Roman" w:cs="Times New Roman"/>
          <w:color w:val="000000" w:themeColor="text1"/>
          <w:sz w:val="28"/>
          <w:szCs w:val="28"/>
          <w:lang w:val="uk-UA"/>
        </w:rPr>
        <w:t>…С.71</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134C30">
        <w:rPr>
          <w:rFonts w:ascii="Times New Roman" w:hAnsi="Times New Roman" w:cs="Times New Roman"/>
          <w:b/>
          <w:color w:val="000000" w:themeColor="text1"/>
          <w:sz w:val="28"/>
          <w:szCs w:val="28"/>
          <w:lang w:val="uk-UA"/>
        </w:rPr>
        <w:t>Висновки</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BF44BE">
        <w:rPr>
          <w:rFonts w:ascii="Times New Roman" w:hAnsi="Times New Roman" w:cs="Times New Roman"/>
          <w:color w:val="000000" w:themeColor="text1"/>
          <w:sz w:val="28"/>
          <w:szCs w:val="28"/>
          <w:lang w:val="uk-UA"/>
        </w:rPr>
        <w:t>…….....С.72</w:t>
      </w:r>
    </w:p>
    <w:p w:rsidR="00DB114A" w:rsidRPr="0083433E" w:rsidRDefault="00DB114A" w:rsidP="000544EC">
      <w:pPr>
        <w:spacing w:line="360" w:lineRule="auto"/>
        <w:jc w:val="both"/>
        <w:rPr>
          <w:rFonts w:ascii="Times New Roman" w:hAnsi="Times New Roman" w:cs="Times New Roman"/>
          <w:color w:val="000000" w:themeColor="text1"/>
          <w:sz w:val="28"/>
          <w:szCs w:val="28"/>
          <w:lang w:val="uk-UA"/>
        </w:rPr>
      </w:pPr>
      <w:r w:rsidRPr="00134C30">
        <w:rPr>
          <w:rFonts w:ascii="Times New Roman" w:hAnsi="Times New Roman" w:cs="Times New Roman"/>
          <w:b/>
          <w:color w:val="000000" w:themeColor="text1"/>
          <w:sz w:val="28"/>
          <w:szCs w:val="28"/>
          <w:lang w:val="uk-UA"/>
        </w:rPr>
        <w:t>Список використаних джерел</w:t>
      </w:r>
      <w:r w:rsidR="00134C30">
        <w:rPr>
          <w:rFonts w:ascii="Times New Roman" w:hAnsi="Times New Roman" w:cs="Times New Roman"/>
          <w:color w:val="000000" w:themeColor="text1"/>
          <w:sz w:val="28"/>
          <w:szCs w:val="28"/>
          <w:lang w:val="uk-UA"/>
        </w:rPr>
        <w:t>………………………………………</w:t>
      </w:r>
      <w:r w:rsidR="006E6794">
        <w:rPr>
          <w:rFonts w:ascii="Times New Roman" w:hAnsi="Times New Roman" w:cs="Times New Roman"/>
          <w:color w:val="000000" w:themeColor="text1"/>
          <w:sz w:val="28"/>
          <w:szCs w:val="28"/>
          <w:lang w:val="uk-UA"/>
        </w:rPr>
        <w:t>…</w:t>
      </w:r>
      <w:r w:rsidR="00B521E7">
        <w:rPr>
          <w:rFonts w:ascii="Times New Roman" w:hAnsi="Times New Roman" w:cs="Times New Roman"/>
          <w:color w:val="000000" w:themeColor="text1"/>
          <w:sz w:val="28"/>
          <w:szCs w:val="28"/>
          <w:lang w:val="uk-UA"/>
        </w:rPr>
        <w:t>...С.</w:t>
      </w:r>
      <w:r w:rsidR="00BF44BE">
        <w:rPr>
          <w:rFonts w:ascii="Times New Roman" w:hAnsi="Times New Roman" w:cs="Times New Roman"/>
          <w:color w:val="000000" w:themeColor="text1"/>
          <w:sz w:val="28"/>
          <w:szCs w:val="28"/>
          <w:lang w:val="uk-UA"/>
        </w:rPr>
        <w:t>76</w:t>
      </w:r>
    </w:p>
    <w:p w:rsidR="00DB114A" w:rsidRPr="0083433E" w:rsidRDefault="00DB114A" w:rsidP="000544EC">
      <w:pPr>
        <w:spacing w:line="360" w:lineRule="auto"/>
        <w:rPr>
          <w:rFonts w:ascii="Times New Roman" w:hAnsi="Times New Roman"/>
          <w:color w:val="000000" w:themeColor="text1"/>
          <w:sz w:val="28"/>
          <w:szCs w:val="28"/>
          <w:lang w:val="uk-UA"/>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Pr="0083433E" w:rsidRDefault="00DB114A" w:rsidP="00DB114A">
      <w:pPr>
        <w:rPr>
          <w:rFonts w:ascii="Times New Roman" w:hAnsi="Times New Roman"/>
          <w:color w:val="000000" w:themeColor="text1"/>
          <w:sz w:val="28"/>
          <w:szCs w:val="28"/>
        </w:rPr>
      </w:pPr>
    </w:p>
    <w:p w:rsidR="00DB114A" w:rsidRDefault="00DB114A" w:rsidP="00DB114A">
      <w:pPr>
        <w:rPr>
          <w:rFonts w:ascii="Times New Roman" w:hAnsi="Times New Roman"/>
          <w:color w:val="000000" w:themeColor="text1"/>
          <w:sz w:val="28"/>
          <w:szCs w:val="28"/>
        </w:rPr>
      </w:pPr>
    </w:p>
    <w:p w:rsidR="00134C30" w:rsidRDefault="00134C30" w:rsidP="00DB114A">
      <w:pPr>
        <w:rPr>
          <w:rFonts w:ascii="Times New Roman" w:hAnsi="Times New Roman"/>
          <w:color w:val="000000" w:themeColor="text1"/>
          <w:sz w:val="28"/>
          <w:szCs w:val="28"/>
        </w:rPr>
      </w:pPr>
    </w:p>
    <w:p w:rsidR="00134C30" w:rsidRDefault="00134C30" w:rsidP="00DB114A">
      <w:pPr>
        <w:rPr>
          <w:rFonts w:ascii="Times New Roman" w:hAnsi="Times New Roman"/>
          <w:color w:val="000000" w:themeColor="text1"/>
          <w:sz w:val="28"/>
          <w:szCs w:val="28"/>
        </w:rPr>
      </w:pPr>
    </w:p>
    <w:p w:rsidR="00134C30" w:rsidRPr="0083433E" w:rsidRDefault="00134C30" w:rsidP="00DB114A">
      <w:pPr>
        <w:rPr>
          <w:rFonts w:ascii="Times New Roman" w:hAnsi="Times New Roman"/>
          <w:color w:val="000000" w:themeColor="text1"/>
          <w:sz w:val="28"/>
          <w:szCs w:val="28"/>
        </w:rPr>
      </w:pPr>
    </w:p>
    <w:p w:rsidR="00DB114A" w:rsidRPr="0083433E" w:rsidRDefault="00DB114A" w:rsidP="00134C30">
      <w:pPr>
        <w:spacing w:line="360" w:lineRule="auto"/>
        <w:jc w:val="both"/>
        <w:rPr>
          <w:rFonts w:ascii="Times New Roman" w:hAnsi="Times New Roman" w:cs="Times New Roman"/>
          <w:b/>
          <w:color w:val="000000" w:themeColor="text1"/>
          <w:sz w:val="28"/>
          <w:szCs w:val="28"/>
          <w:lang w:val="uk-UA"/>
        </w:rPr>
      </w:pPr>
    </w:p>
    <w:p w:rsidR="00DB114A" w:rsidRDefault="00DB114A" w:rsidP="00DB114A">
      <w:pPr>
        <w:spacing w:line="360" w:lineRule="auto"/>
        <w:ind w:firstLine="709"/>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lang w:val="uk-UA"/>
        </w:rPr>
        <w:t>Вступ</w:t>
      </w:r>
    </w:p>
    <w:p w:rsidR="00134C30" w:rsidRPr="0083433E" w:rsidRDefault="00134C30" w:rsidP="00DB114A">
      <w:pPr>
        <w:spacing w:line="360" w:lineRule="auto"/>
        <w:ind w:firstLine="709"/>
        <w:jc w:val="center"/>
        <w:rPr>
          <w:rFonts w:ascii="Times New Roman" w:hAnsi="Times New Roman" w:cs="Times New Roman"/>
          <w:b/>
          <w:color w:val="000000" w:themeColor="text1"/>
          <w:sz w:val="28"/>
          <w:szCs w:val="28"/>
          <w:lang w:val="uk-UA"/>
        </w:rPr>
      </w:pP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Актуальність дослідження. Магістерська робота присвячена теоретичному та емпіричному аналізу взаємодії двох соціальних підсистем - політики та медіа в контексті демократичного розвитку сучасних національних держав. Актуальність і самої проблематики дослідження, і авторського погляду на неї обумовлюється кількома аспектами як в історико-політичному процесі останніх десятиліть, так і в розвитку сучасної політологічної науки.</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Медіаполітична взаємодія як соціальний феномен не втрачає гостроти вже кілька століть, з моменту появи стабільної (в першу чергу елітарної) читацької аудиторії ЗМІ і формування зачатків феномена публічності, створення і підтримка якої в суспільстві сьогодні визнається багатьма авторитетними вченими в якості первинної, фундаментальної функції медіасистеми. Але сьогодні взаємодія ЗМІ і політики вимагає актуального переосмислення і перевизначення у зв'язку з декількома факторами.</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Широка соціальна трансформація, що спостерігається за останні десятиліття, захоплює в тому числі і зону взаємодії медіа та політики. Складання в розвинених країнах в останній чверті XX століття нової соціокультурної формації - постмодерну, породило ряд загальносвітових і макрорегіональних соціальних зрушень, що задають сьогодні загальний динамічний контекст медіаполітичних досліджень.</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Безумовно, ці зрушення неоднакові в їх ступені і наслідки для різних держав, але їх наявність вже не оскаржується сучасною наукою - принаймні для ареалу національних держав, охоплених постмодерною формацією. Це, серед іншого:</w:t>
      </w:r>
    </w:p>
    <w:p w:rsidR="00DB114A" w:rsidRPr="0083433E" w:rsidRDefault="00DB114A" w:rsidP="00DB114A">
      <w:pPr>
        <w:pStyle w:val="af1"/>
        <w:numPr>
          <w:ilvl w:val="0"/>
          <w:numId w:val="2"/>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Нова інтегративно-дезінтегративна соціальна динаміка (соціальна атомізація та індивідуалізація), що призводить до руйнування </w:t>
      </w:r>
      <w:r w:rsidRPr="0083433E">
        <w:rPr>
          <w:rFonts w:ascii="Times New Roman" w:hAnsi="Times New Roman" w:cs="Times New Roman"/>
          <w:color w:val="000000" w:themeColor="text1"/>
          <w:sz w:val="28"/>
          <w:szCs w:val="28"/>
        </w:rPr>
        <w:lastRenderedPageBreak/>
        <w:t>традиційних ієрархій і зв'язків між індивідами і групами, розмивання меж соціальних підсистем.</w:t>
      </w:r>
    </w:p>
    <w:p w:rsidR="00DB114A" w:rsidRPr="0083433E" w:rsidRDefault="00DB114A" w:rsidP="00DB114A">
      <w:pPr>
        <w:pStyle w:val="af1"/>
        <w:numPr>
          <w:ilvl w:val="0"/>
          <w:numId w:val="2"/>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Глобалізаційна тенденція після руйнування світового біполяризму в 1985-1991 роках переорієнтувало порівняльні дослідження в соціальних і гуманітарних науках. Тематика досліджень змінилася з аналізу ідеологічно зумовленого біполярного протистояння на аналіз дійсних відмінностей у розвитку соціальності в стійких і перехідних демократіях. Глобалізаційний контекст вимагає порівняльного опису соціальних інтеракцій з метою встановлення універсальних (глобальних) та регіональних особливих характеристик соціальних процесів.</w:t>
      </w:r>
    </w:p>
    <w:p w:rsidR="00DB114A" w:rsidRPr="0083433E" w:rsidRDefault="00DB114A" w:rsidP="00DB114A">
      <w:pPr>
        <w:pStyle w:val="af1"/>
        <w:numPr>
          <w:ilvl w:val="0"/>
          <w:numId w:val="2"/>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Медіатизація соціальної сфери. Осмислення цього феномена породило кілька майже не пов'язаних між собою наукових дискурсів, першим за часом з яких, стало обговорення феномену інформаційного суспільства; сьогодні можна, скоріше, говорити про формування мережевого суспільства - в першу чергу за рахунок зростання деперсоналізованості соціальної комунікації в технологізованій формі. </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Ідея інформаційного суспільства виправдовується в одному аспекті: доступ до створення, розподілу і обробці рішень в політиці все більше залежить від взаємодії з інформаційними потоками в суспільстві. Про сутнісну, а не тільки формальну медіатизацію політики, коли ЗМІ в тій чи іншій якості впливають на владні практики (зокрема, прийняття і втілення рішень), кажуть вчені в усьому світі. </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Якщо епоха представницької демократії характеризується найбільш тісним зв'язком між політичними інститутами і ЗМІ (добре розвинена культура друку, обмежене видання ефірних аудіовізуальних медіа), то сучасні демократії постійно мають справу з контролем з боку суспільства. Моніторна демократія - це нова історична форма демократії, що підкреслює увагу на швидкому зростанні самих різних типів позапарламентських механізмів контролю влади (бюджетування з </w:t>
      </w:r>
      <w:r w:rsidRPr="0083433E">
        <w:rPr>
          <w:rFonts w:ascii="Times New Roman" w:hAnsi="Times New Roman" w:cs="Times New Roman"/>
          <w:color w:val="000000" w:themeColor="text1"/>
          <w:sz w:val="28"/>
          <w:szCs w:val="28"/>
          <w:lang w:val="uk-UA"/>
        </w:rPr>
        <w:lastRenderedPageBreak/>
        <w:t>громадським участю, консультаційні ради, неурядові аналітичні центри, дискусійні збори, мережеві петиції і чати, демократичні клуби і кафе, громадянська електронна непокора, а також веб-сайти, що присвячені моніторингу зловживання владою). Тому потрібно якомога точніше (міждисциплінарним шляхом) визначитися в термінології обговорення медіатизації політики.</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Об'єкт дослідження: медіаполітичний простір.</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Предмет дослідження: «моніторна демократія» як нова історична форма демократії.</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Метою дослідження є аналіз «декадентських» тенденцій в сучасному інформаційному суспільстві і визначити роль й місце теорії «моніторної демократії» в сучасному світі.</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Досягнення цієї мети передбачає вирішення наступних завдань:</w:t>
      </w:r>
    </w:p>
    <w:p w:rsidR="00DB114A" w:rsidRPr="0083433E" w:rsidRDefault="00DB114A" w:rsidP="00DB114A">
      <w:pPr>
        <w:pStyle w:val="af1"/>
        <w:numPr>
          <w:ilvl w:val="0"/>
          <w:numId w:val="3"/>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Описати предметну область, що досліджує взаємодію ЗМІ та політики в сучасних демократичних суспільствах.</w:t>
      </w:r>
    </w:p>
    <w:p w:rsidR="00DB114A" w:rsidRPr="0083433E" w:rsidRDefault="00DB114A" w:rsidP="00DB114A">
      <w:pPr>
        <w:pStyle w:val="af1"/>
        <w:numPr>
          <w:ilvl w:val="0"/>
          <w:numId w:val="3"/>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Розкрити основні аспекти розвитку комунікаційного достатку - роль «нової публічності» і місце «медіакратії» в світі.</w:t>
      </w:r>
    </w:p>
    <w:p w:rsidR="00DB114A" w:rsidRPr="0083433E" w:rsidRDefault="00DB114A" w:rsidP="00DB114A">
      <w:pPr>
        <w:pStyle w:val="af1"/>
        <w:numPr>
          <w:ilvl w:val="0"/>
          <w:numId w:val="3"/>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Розглянути методологічні основи і принципи «моніторної демократії» в сучасній політології.</w:t>
      </w:r>
    </w:p>
    <w:p w:rsidR="00DB114A" w:rsidRPr="0083433E" w:rsidRDefault="00DB114A" w:rsidP="00DB114A">
      <w:pPr>
        <w:pStyle w:val="af1"/>
        <w:numPr>
          <w:ilvl w:val="0"/>
          <w:numId w:val="3"/>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Дослідити практичне застосування моніторних технологій як спосіб контролю і підтримки певних стандартів в інформаційному суспільстві.</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Емпірична база дослідження. Формотворчі та філософсько-культурологічні питання декадансу розглядалися у багатьох працях українських і закордонних фахівців </w:t>
      </w:r>
      <w:r w:rsidR="00E840BE" w:rsidRPr="0083433E">
        <w:rPr>
          <w:rFonts w:ascii="Times New Roman" w:hAnsi="Times New Roman" w:cs="Times New Roman"/>
          <w:color w:val="000000" w:themeColor="text1"/>
          <w:sz w:val="28"/>
          <w:szCs w:val="28"/>
          <w:lang w:val="uk-UA"/>
        </w:rPr>
        <w:t>Архіпова Т</w:t>
      </w:r>
      <w:r w:rsidR="0083433E"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Березовчук Л.,  Бичков В.,  </w:t>
      </w:r>
      <w:r w:rsidR="00E840BE" w:rsidRPr="0083433E">
        <w:rPr>
          <w:rFonts w:ascii="Times New Roman" w:hAnsi="Times New Roman" w:cs="Times New Roman"/>
          <w:color w:val="000000" w:themeColor="text1"/>
          <w:sz w:val="28"/>
          <w:szCs w:val="28"/>
          <w:lang w:val="uk-UA"/>
        </w:rPr>
        <w:t xml:space="preserve">Бодрійяр Ж., </w:t>
      </w:r>
      <w:r w:rsidR="0083433E" w:rsidRPr="0083433E">
        <w:rPr>
          <w:rFonts w:ascii="Times New Roman" w:hAnsi="Times New Roman" w:cs="Times New Roman"/>
          <w:color w:val="000000" w:themeColor="text1"/>
          <w:sz w:val="28"/>
          <w:szCs w:val="28"/>
          <w:lang w:val="uk-UA"/>
        </w:rPr>
        <w:t>Бойтлер М., Борісов Б.</w:t>
      </w:r>
      <w:r w:rsidRPr="0083433E">
        <w:rPr>
          <w:rFonts w:ascii="Times New Roman" w:hAnsi="Times New Roman" w:cs="Times New Roman"/>
          <w:color w:val="000000" w:themeColor="text1"/>
          <w:sz w:val="28"/>
          <w:szCs w:val="28"/>
          <w:lang w:val="uk-UA"/>
        </w:rPr>
        <w:t xml:space="preserve">, </w:t>
      </w:r>
      <w:r w:rsidR="00E840BE" w:rsidRPr="0083433E">
        <w:rPr>
          <w:rFonts w:ascii="Times New Roman" w:hAnsi="Times New Roman" w:cs="Times New Roman"/>
          <w:color w:val="000000" w:themeColor="text1"/>
          <w:sz w:val="28"/>
          <w:szCs w:val="28"/>
          <w:lang w:val="uk-UA"/>
        </w:rPr>
        <w:t>Вартан</w:t>
      </w:r>
      <w:r w:rsidR="0083433E" w:rsidRPr="0083433E">
        <w:rPr>
          <w:rFonts w:ascii="Times New Roman" w:hAnsi="Times New Roman" w:cs="Times New Roman"/>
          <w:color w:val="000000" w:themeColor="text1"/>
          <w:sz w:val="28"/>
          <w:szCs w:val="28"/>
          <w:lang w:val="uk-UA"/>
        </w:rPr>
        <w:t>ова Е.</w:t>
      </w:r>
      <w:r w:rsidRPr="0083433E">
        <w:rPr>
          <w:rFonts w:ascii="Times New Roman" w:hAnsi="Times New Roman" w:cs="Times New Roman"/>
          <w:color w:val="000000" w:themeColor="text1"/>
          <w:sz w:val="28"/>
          <w:szCs w:val="28"/>
          <w:lang w:val="uk-UA"/>
        </w:rPr>
        <w:t>, Гавра Д.П., Гераскина Е., Глушков В.,</w:t>
      </w:r>
      <w:r w:rsidR="00E840BE" w:rsidRPr="0083433E">
        <w:rPr>
          <w:rFonts w:ascii="Times New Roman" w:hAnsi="Times New Roman" w:cs="Times New Roman"/>
          <w:color w:val="000000" w:themeColor="text1"/>
          <w:sz w:val="28"/>
          <w:szCs w:val="28"/>
          <w:lang w:val="uk-UA"/>
        </w:rPr>
        <w:t xml:space="preserve"> Гройс Б.,  Гурі</w:t>
      </w:r>
      <w:r w:rsidR="0083433E" w:rsidRPr="0083433E">
        <w:rPr>
          <w:rFonts w:ascii="Times New Roman" w:hAnsi="Times New Roman" w:cs="Times New Roman"/>
          <w:color w:val="000000" w:themeColor="text1"/>
          <w:sz w:val="28"/>
          <w:szCs w:val="28"/>
          <w:lang w:val="uk-UA"/>
        </w:rPr>
        <w:t>на Е.</w:t>
      </w:r>
      <w:r w:rsidRPr="0083433E">
        <w:rPr>
          <w:rFonts w:ascii="Times New Roman" w:hAnsi="Times New Roman" w:cs="Times New Roman"/>
          <w:color w:val="000000" w:themeColor="text1"/>
          <w:sz w:val="28"/>
          <w:szCs w:val="28"/>
          <w:lang w:val="uk-UA"/>
        </w:rPr>
        <w:t xml:space="preserve">, </w:t>
      </w:r>
      <w:r w:rsidR="00E840BE" w:rsidRPr="0083433E">
        <w:rPr>
          <w:rFonts w:ascii="Times New Roman" w:hAnsi="Times New Roman" w:cs="Times New Roman"/>
          <w:color w:val="000000" w:themeColor="text1"/>
          <w:sz w:val="28"/>
          <w:szCs w:val="28"/>
          <w:lang w:val="uk-UA"/>
        </w:rPr>
        <w:t xml:space="preserve">Даль Р., Демедюк І., </w:t>
      </w:r>
      <w:r w:rsidRPr="0083433E">
        <w:rPr>
          <w:rFonts w:ascii="Times New Roman" w:hAnsi="Times New Roman" w:cs="Times New Roman"/>
          <w:color w:val="000000" w:themeColor="text1"/>
          <w:sz w:val="28"/>
          <w:szCs w:val="28"/>
          <w:lang w:val="uk-UA"/>
        </w:rPr>
        <w:t xml:space="preserve">Еко У., Енджел Дж.,  </w:t>
      </w:r>
      <w:r w:rsidR="0083433E" w:rsidRPr="0083433E">
        <w:rPr>
          <w:rFonts w:ascii="Times New Roman" w:hAnsi="Times New Roman" w:cs="Times New Roman"/>
          <w:color w:val="000000" w:themeColor="text1"/>
          <w:sz w:val="28"/>
          <w:szCs w:val="28"/>
          <w:lang w:val="uk-UA"/>
        </w:rPr>
        <w:t xml:space="preserve">Ісаєв С., Кастельс М., </w:t>
      </w:r>
      <w:r w:rsidRPr="0083433E">
        <w:rPr>
          <w:rFonts w:ascii="Times New Roman" w:hAnsi="Times New Roman" w:cs="Times New Roman"/>
          <w:color w:val="000000" w:themeColor="text1"/>
          <w:sz w:val="28"/>
          <w:szCs w:val="28"/>
          <w:lang w:val="uk-UA"/>
        </w:rPr>
        <w:t xml:space="preserve">Кін Дж., </w:t>
      </w:r>
      <w:r w:rsidR="0083433E" w:rsidRPr="0083433E">
        <w:rPr>
          <w:rFonts w:ascii="Times New Roman" w:hAnsi="Times New Roman" w:cs="Times New Roman"/>
          <w:color w:val="000000" w:themeColor="text1"/>
          <w:sz w:val="28"/>
          <w:szCs w:val="28"/>
          <w:lang w:val="uk-UA"/>
        </w:rPr>
        <w:t>Маклюэн М., Маліношевська К., Почепцов Г., Примак Т., Тімашова В., Тульчинский Г., Фомін І., Хіт Р., Черепанова І., Шарков Ф. та ін.</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lastRenderedPageBreak/>
        <w:t xml:space="preserve">Вивчення об’єктів декадансу у комунікативному контексті неможливе без досліджень фахових і соціокультурних аспектів діяльності в цілому. </w:t>
      </w:r>
      <w:r w:rsidRPr="0083433E">
        <w:rPr>
          <w:rFonts w:ascii="Times New Roman" w:hAnsi="Times New Roman" w:cs="Times New Roman"/>
          <w:color w:val="000000" w:themeColor="text1"/>
          <w:sz w:val="28"/>
          <w:szCs w:val="28"/>
        </w:rPr>
        <w:t xml:space="preserve">Тому вважаємо за необхідне в межах дослідження стисло розглянути лише базові поняття за обраним напрямком. </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Незважаючи на великий корпус літератури з питань</w:t>
      </w:r>
      <w:r w:rsidRPr="0083433E">
        <w:rPr>
          <w:rFonts w:ascii="Times New Roman" w:hAnsi="Times New Roman" w:cs="Times New Roman"/>
          <w:color w:val="000000" w:themeColor="text1"/>
          <w:sz w:val="28"/>
          <w:szCs w:val="28"/>
          <w:lang w:val="uk-UA"/>
        </w:rPr>
        <w:t xml:space="preserve"> декадансу</w:t>
      </w:r>
      <w:r w:rsidRPr="0083433E">
        <w:rPr>
          <w:rFonts w:ascii="Times New Roman" w:hAnsi="Times New Roman" w:cs="Times New Roman"/>
          <w:color w:val="000000" w:themeColor="text1"/>
          <w:sz w:val="28"/>
          <w:szCs w:val="28"/>
        </w:rPr>
        <w:t>, лише в поодиноких роботах можна зустріти терміни «</w:t>
      </w:r>
      <w:r w:rsidRPr="0083433E">
        <w:rPr>
          <w:rFonts w:ascii="Times New Roman" w:hAnsi="Times New Roman" w:cs="Times New Roman"/>
          <w:color w:val="000000" w:themeColor="text1"/>
          <w:sz w:val="28"/>
          <w:szCs w:val="28"/>
          <w:lang w:val="uk-UA"/>
        </w:rPr>
        <w:t>медіаполітика</w:t>
      </w:r>
      <w:r w:rsidRPr="0083433E">
        <w:rPr>
          <w:rFonts w:ascii="Times New Roman" w:hAnsi="Times New Roman" w:cs="Times New Roman"/>
          <w:color w:val="000000" w:themeColor="text1"/>
          <w:sz w:val="28"/>
          <w:szCs w:val="28"/>
        </w:rPr>
        <w:t xml:space="preserve">», «медіакратія». </w:t>
      </w:r>
    </w:p>
    <w:p w:rsidR="00DB114A" w:rsidRPr="0083433E" w:rsidRDefault="00DB114A" w:rsidP="00DB114A">
      <w:pPr>
        <w:spacing w:line="360" w:lineRule="auto"/>
        <w:ind w:firstLine="709"/>
        <w:jc w:val="both"/>
        <w:rPr>
          <w:rFonts w:ascii="Times New Roman" w:hAnsi="Times New Roman" w:cs="Times New Roman"/>
          <w:color w:val="000000" w:themeColor="text1"/>
          <w:sz w:val="28"/>
          <w:szCs w:val="28"/>
        </w:rPr>
      </w:pPr>
      <w:r w:rsidRPr="0083433E">
        <w:rPr>
          <w:rFonts w:ascii="Times New Roman" w:hAnsi="Times New Roman" w:cs="Times New Roman"/>
          <w:b/>
          <w:color w:val="000000" w:themeColor="text1"/>
          <w:sz w:val="28"/>
          <w:szCs w:val="28"/>
        </w:rPr>
        <w:t>Методологія дослідження</w:t>
      </w:r>
      <w:r w:rsidRPr="0083433E">
        <w:rPr>
          <w:rFonts w:ascii="Times New Roman" w:hAnsi="Times New Roman" w:cs="Times New Roman"/>
          <w:color w:val="000000" w:themeColor="text1"/>
          <w:sz w:val="28"/>
          <w:szCs w:val="28"/>
        </w:rPr>
        <w:t xml:space="preserve"> ґрунтується на комплексному підході, що включає і об'єднує теоретичні та емпіричні методи, такі як:</w:t>
      </w:r>
    </w:p>
    <w:p w:rsidR="00DB114A" w:rsidRPr="0083433E" w:rsidRDefault="00DB114A" w:rsidP="00DB114A">
      <w:pPr>
        <w:pStyle w:val="af1"/>
        <w:numPr>
          <w:ilvl w:val="0"/>
          <w:numId w:val="4"/>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метод емпіричного аналізу; </w:t>
      </w:r>
    </w:p>
    <w:p w:rsidR="00DB114A" w:rsidRPr="0083433E" w:rsidRDefault="00DB114A" w:rsidP="00DB114A">
      <w:pPr>
        <w:pStyle w:val="af1"/>
        <w:numPr>
          <w:ilvl w:val="0"/>
          <w:numId w:val="4"/>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метод порівняльного аналізу; </w:t>
      </w:r>
    </w:p>
    <w:p w:rsidR="00DB114A" w:rsidRPr="0083433E" w:rsidRDefault="00DB114A" w:rsidP="00DB114A">
      <w:pPr>
        <w:pStyle w:val="af1"/>
        <w:numPr>
          <w:ilvl w:val="0"/>
          <w:numId w:val="4"/>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метод системного аналізу; </w:t>
      </w:r>
    </w:p>
    <w:p w:rsidR="00DB114A" w:rsidRPr="0083433E" w:rsidRDefault="00DB114A" w:rsidP="00DB114A">
      <w:pPr>
        <w:pStyle w:val="af1"/>
        <w:numPr>
          <w:ilvl w:val="0"/>
          <w:numId w:val="4"/>
        </w:numPr>
        <w:spacing w:after="0"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аналіз контенту.</w:t>
      </w:r>
    </w:p>
    <w:p w:rsidR="00DB114A" w:rsidRPr="0083433E" w:rsidRDefault="00DB114A" w:rsidP="00DB114A">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Структура</w:t>
      </w:r>
      <w:r w:rsidR="00625505">
        <w:rPr>
          <w:rFonts w:ascii="Times New Roman" w:hAnsi="Times New Roman" w:cs="Times New Roman"/>
          <w:color w:val="000000" w:themeColor="text1"/>
          <w:sz w:val="28"/>
          <w:szCs w:val="28"/>
        </w:rPr>
        <w:t xml:space="preserve"> роботи: повний обсяг роботи 82</w:t>
      </w:r>
      <w:r w:rsidR="00B27246" w:rsidRPr="0083433E">
        <w:rPr>
          <w:rFonts w:ascii="Times New Roman" w:hAnsi="Times New Roman" w:cs="Times New Roman"/>
          <w:color w:val="000000" w:themeColor="text1"/>
          <w:sz w:val="28"/>
          <w:szCs w:val="28"/>
        </w:rPr>
        <w:t xml:space="preserve"> сторін</w:t>
      </w:r>
      <w:r w:rsidR="0083433E" w:rsidRPr="0083433E">
        <w:rPr>
          <w:rFonts w:ascii="Times New Roman" w:hAnsi="Times New Roman" w:cs="Times New Roman"/>
          <w:color w:val="000000" w:themeColor="text1"/>
          <w:sz w:val="28"/>
          <w:szCs w:val="28"/>
          <w:lang w:val="uk-UA"/>
        </w:rPr>
        <w:t>о</w:t>
      </w:r>
      <w:r w:rsidRPr="0083433E">
        <w:rPr>
          <w:rFonts w:ascii="Times New Roman" w:hAnsi="Times New Roman" w:cs="Times New Roman"/>
          <w:color w:val="000000" w:themeColor="text1"/>
          <w:sz w:val="28"/>
          <w:szCs w:val="28"/>
        </w:rPr>
        <w:t xml:space="preserve">к, </w:t>
      </w:r>
      <w:proofErr w:type="gramStart"/>
      <w:r w:rsidRPr="0083433E">
        <w:rPr>
          <w:rFonts w:ascii="Times New Roman" w:hAnsi="Times New Roman" w:cs="Times New Roman"/>
          <w:color w:val="000000" w:themeColor="text1"/>
          <w:sz w:val="28"/>
          <w:szCs w:val="28"/>
        </w:rPr>
        <w:t>вступ</w:t>
      </w:r>
      <w:proofErr w:type="gramEnd"/>
      <w:r w:rsidRPr="0083433E">
        <w:rPr>
          <w:rFonts w:ascii="Times New Roman" w:hAnsi="Times New Roman" w:cs="Times New Roman"/>
          <w:color w:val="000000" w:themeColor="text1"/>
          <w:sz w:val="28"/>
          <w:szCs w:val="28"/>
        </w:rPr>
        <w:t xml:space="preserve">, основна частина, </w:t>
      </w:r>
      <w:r w:rsidRPr="0083433E">
        <w:rPr>
          <w:rFonts w:ascii="Times New Roman" w:hAnsi="Times New Roman" w:cs="Times New Roman"/>
          <w:color w:val="000000" w:themeColor="text1"/>
          <w:sz w:val="28"/>
          <w:szCs w:val="28"/>
          <w:lang w:val="uk-UA"/>
        </w:rPr>
        <w:t xml:space="preserve">висновки до розділів, основні висновки до праці та </w:t>
      </w:r>
      <w:r w:rsidRPr="0083433E">
        <w:rPr>
          <w:rFonts w:ascii="Times New Roman" w:hAnsi="Times New Roman" w:cs="Times New Roman"/>
          <w:color w:val="000000" w:themeColor="text1"/>
          <w:sz w:val="28"/>
          <w:szCs w:val="28"/>
        </w:rPr>
        <w:t>список використаної літератури.</w:t>
      </w:r>
    </w:p>
    <w:p w:rsidR="00DB114A" w:rsidRDefault="00DB114A" w:rsidP="00134C30">
      <w:pPr>
        <w:spacing w:line="360" w:lineRule="auto"/>
        <w:jc w:val="center"/>
        <w:rPr>
          <w:rFonts w:ascii="Times New Roman" w:hAnsi="Times New Roman" w:cs="Times New Roman"/>
          <w:b/>
          <w:color w:val="000000" w:themeColor="text1"/>
          <w:sz w:val="28"/>
          <w:szCs w:val="28"/>
          <w:lang w:val="uk-UA"/>
        </w:rPr>
      </w:pPr>
      <w:r w:rsidRPr="0083433E">
        <w:rPr>
          <w:rFonts w:ascii="Times New Roman" w:hAnsi="Times New Roman" w:cs="Times New Roman"/>
          <w:color w:val="000000" w:themeColor="text1"/>
          <w:sz w:val="28"/>
          <w:szCs w:val="28"/>
          <w:lang w:val="uk-UA"/>
        </w:rPr>
        <w:br w:type="page"/>
      </w:r>
      <w:r w:rsidRPr="0083433E">
        <w:rPr>
          <w:rFonts w:ascii="Times New Roman" w:hAnsi="Times New Roman" w:cs="Times New Roman"/>
          <w:b/>
          <w:color w:val="000000" w:themeColor="text1"/>
          <w:sz w:val="28"/>
          <w:szCs w:val="28"/>
          <w:lang w:val="uk-UA"/>
        </w:rPr>
        <w:lastRenderedPageBreak/>
        <w:t>Розділ 1. «Медіаполітична взаємодія як об'єкт дослідження. Концептуальні основи медіаполітологіі».</w:t>
      </w:r>
    </w:p>
    <w:p w:rsidR="00134C30" w:rsidRPr="0083433E" w:rsidRDefault="00134C30" w:rsidP="00134C30">
      <w:pPr>
        <w:spacing w:line="360" w:lineRule="auto"/>
        <w:jc w:val="center"/>
        <w:rPr>
          <w:rFonts w:ascii="Times New Roman" w:hAnsi="Times New Roman" w:cs="Times New Roman"/>
          <w:b/>
          <w:color w:val="000000" w:themeColor="text1"/>
          <w:sz w:val="28"/>
          <w:szCs w:val="28"/>
          <w:lang w:val="uk-UA"/>
        </w:rPr>
      </w:pPr>
    </w:p>
    <w:p w:rsidR="00DB114A" w:rsidRPr="0083433E" w:rsidRDefault="00DB114A" w:rsidP="00134C30">
      <w:pPr>
        <w:spacing w:line="360" w:lineRule="auto"/>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lang w:val="uk-UA"/>
        </w:rPr>
        <w:t>1.1. «Компаративний поворот» як фактор розвитку сучасної політології та медіалогії».</w:t>
      </w:r>
    </w:p>
    <w:p w:rsidR="00CF768F" w:rsidRPr="0083433E" w:rsidRDefault="00CF768F" w:rsidP="00DB114A">
      <w:pPr>
        <w:tabs>
          <w:tab w:val="left" w:pos="2580"/>
        </w:tabs>
        <w:spacing w:line="360" w:lineRule="auto"/>
        <w:contextualSpacing/>
        <w:jc w:val="both"/>
        <w:rPr>
          <w:rFonts w:ascii="Times New Roman" w:hAnsi="Times New Roman" w:cs="Times New Roman"/>
          <w:color w:val="000000" w:themeColor="text1"/>
          <w:sz w:val="28"/>
          <w:szCs w:val="28"/>
          <w:lang w:val="uk-UA"/>
        </w:rPr>
      </w:pPr>
    </w:p>
    <w:p w:rsidR="00454021" w:rsidRPr="0083433E" w:rsidRDefault="001B538E" w:rsidP="0045402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У сучасній</w:t>
      </w:r>
      <w:r w:rsidR="00454021" w:rsidRPr="0083433E">
        <w:rPr>
          <w:rFonts w:ascii="Times New Roman" w:hAnsi="Times New Roman" w:cs="Times New Roman"/>
          <w:color w:val="000000" w:themeColor="text1"/>
          <w:sz w:val="28"/>
          <w:szCs w:val="28"/>
          <w:lang w:val="uk-UA"/>
        </w:rPr>
        <w:t xml:space="preserve"> політичній науці при вивченні процесу функціонування сфери теорії та методології компаративної науки застосовуються ідеї та поняття системного підходу. Слід зазначити, що на перший план при цьому висувається, перш за все, Категорія зміни, а не Категорія розвитку. Вся увага теоретиків спрямована на вивчення потоків змін у сфері теорії та методології науки. Разом з тим, сам процес розуміється, як певна система змін.</w:t>
      </w:r>
    </w:p>
    <w:p w:rsidR="001B538E" w:rsidRPr="0083433E" w:rsidRDefault="001B538E" w:rsidP="001B538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Політологія є дисципліною соціальної науки, яка займається системами управління та аналізом політичної діяльності, політичних думок, конституц</w:t>
      </w:r>
      <w:r w:rsidR="00A43E13" w:rsidRPr="0083433E">
        <w:rPr>
          <w:rFonts w:ascii="Times New Roman" w:hAnsi="Times New Roman" w:cs="Times New Roman"/>
          <w:color w:val="000000" w:themeColor="text1"/>
          <w:sz w:val="28"/>
          <w:szCs w:val="28"/>
          <w:lang w:val="uk-UA"/>
        </w:rPr>
        <w:t>ій та політичної поведінки</w:t>
      </w:r>
      <w:r w:rsidR="00597A18" w:rsidRPr="0083433E">
        <w:rPr>
          <w:rFonts w:ascii="Times New Roman" w:hAnsi="Times New Roman" w:cs="Times New Roman"/>
          <w:color w:val="000000" w:themeColor="text1"/>
          <w:sz w:val="28"/>
          <w:szCs w:val="28"/>
          <w:lang w:val="uk-UA"/>
        </w:rPr>
        <w:t>[</w:t>
      </w:r>
      <w:r w:rsidR="0071714B" w:rsidRPr="0083433E">
        <w:rPr>
          <w:rFonts w:ascii="Times New Roman" w:hAnsi="Times New Roman" w:cs="Times New Roman"/>
          <w:color w:val="000000" w:themeColor="text1"/>
          <w:sz w:val="28"/>
          <w:szCs w:val="28"/>
          <w:lang w:val="uk-UA"/>
        </w:rPr>
        <w:t>64, с. 43</w:t>
      </w:r>
      <w:r w:rsidR="00B76065"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r w:rsidR="00A43E13" w:rsidRPr="0083433E">
        <w:rPr>
          <w:rFonts w:ascii="Times New Roman" w:hAnsi="Times New Roman" w:cs="Times New Roman"/>
          <w:color w:val="000000" w:themeColor="text1"/>
          <w:sz w:val="28"/>
          <w:szCs w:val="28"/>
          <w:lang w:val="uk-UA"/>
        </w:rPr>
        <w:t>.</w:t>
      </w:r>
    </w:p>
    <w:p w:rsidR="001B538E" w:rsidRPr="0083433E" w:rsidRDefault="001B538E" w:rsidP="001B538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Політологія включає численні різновиди</w:t>
      </w:r>
      <w:r w:rsidR="00604D86" w:rsidRPr="0083433E">
        <w:rPr>
          <w:rFonts w:ascii="Times New Roman" w:hAnsi="Times New Roman" w:cs="Times New Roman"/>
          <w:color w:val="000000" w:themeColor="text1"/>
          <w:sz w:val="28"/>
          <w:szCs w:val="28"/>
          <w:lang w:val="uk-UA"/>
        </w:rPr>
        <w:t xml:space="preserve">, зокрема, </w:t>
      </w:r>
      <w:r w:rsidRPr="0083433E">
        <w:rPr>
          <w:rFonts w:ascii="Times New Roman" w:hAnsi="Times New Roman" w:cs="Times New Roman"/>
          <w:color w:val="000000" w:themeColor="text1"/>
          <w:sz w:val="28"/>
          <w:szCs w:val="28"/>
          <w:lang w:val="uk-UA"/>
        </w:rPr>
        <w:t>порівняльну політику, політичну економію, міжнародні відносини, політичну теорію, державне управління, державну політику та політичну методологію. Крім того, політична наука пов'язана з галузями економіки, права, соціології, історії, філософії, людської географії, журналістики, політичної антропології та соціальної політики.</w:t>
      </w:r>
    </w:p>
    <w:p w:rsidR="001B538E" w:rsidRPr="0083433E" w:rsidRDefault="001B538E" w:rsidP="001B538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Порівняльна політика – це наука про порівняння та викладання різних типів конституцій, політичних суб'єктів, законодавчих органів та пов'я</w:t>
      </w:r>
      <w:r w:rsidR="00604D86" w:rsidRPr="0083433E">
        <w:rPr>
          <w:rFonts w:ascii="Times New Roman" w:hAnsi="Times New Roman" w:cs="Times New Roman"/>
          <w:color w:val="000000" w:themeColor="text1"/>
          <w:sz w:val="28"/>
          <w:szCs w:val="28"/>
          <w:lang w:val="uk-UA"/>
        </w:rPr>
        <w:t>заних з ними галузей, усі вони мають внутрішньодержавну перспективу</w:t>
      </w:r>
      <w:r w:rsidR="0071714B" w:rsidRPr="0083433E">
        <w:rPr>
          <w:rFonts w:ascii="Times New Roman" w:hAnsi="Times New Roman" w:cs="Times New Roman"/>
          <w:color w:val="000000" w:themeColor="text1"/>
          <w:sz w:val="28"/>
          <w:szCs w:val="28"/>
          <w:lang w:val="uk-UA"/>
        </w:rPr>
        <w:t xml:space="preserve"> [63, </w:t>
      </w:r>
      <w:r w:rsidR="0071714B" w:rsidRPr="0083433E">
        <w:rPr>
          <w:rFonts w:ascii="Times New Roman" w:hAnsi="Times New Roman" w:cs="Times New Roman"/>
          <w:color w:val="000000" w:themeColor="text1"/>
          <w:sz w:val="28"/>
          <w:szCs w:val="28"/>
          <w:lang w:val="en-US"/>
        </w:rPr>
        <w:t>c</w:t>
      </w:r>
      <w:r w:rsidR="0071714B" w:rsidRPr="0083433E">
        <w:rPr>
          <w:rFonts w:ascii="Times New Roman" w:hAnsi="Times New Roman" w:cs="Times New Roman"/>
          <w:color w:val="000000" w:themeColor="text1"/>
          <w:sz w:val="28"/>
          <w:szCs w:val="28"/>
          <w:lang w:val="uk-UA"/>
        </w:rPr>
        <w:t>. 10-11].</w:t>
      </w:r>
      <w:r w:rsidRPr="0083433E">
        <w:rPr>
          <w:rFonts w:ascii="Times New Roman" w:hAnsi="Times New Roman" w:cs="Times New Roman"/>
          <w:color w:val="000000" w:themeColor="text1"/>
          <w:sz w:val="28"/>
          <w:szCs w:val="28"/>
          <w:lang w:val="uk-UA"/>
        </w:rPr>
        <w:t xml:space="preserve"> Міжнародні відносини стосуються взаємодії між національними державами, а також міжурядовими та транснаціональними організаціями. Політична теорія більше стосується внесків різних класичних та сучасних мислителів та філософів.</w:t>
      </w:r>
    </w:p>
    <w:p w:rsidR="001B538E" w:rsidRPr="0083433E" w:rsidRDefault="001B538E" w:rsidP="001B538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Політологія методологічно різноманітна і привласнює багато методів, що походять з психології, соціальних досліджень та когнітивної </w:t>
      </w:r>
      <w:r w:rsidRPr="0083433E">
        <w:rPr>
          <w:rFonts w:ascii="Times New Roman" w:hAnsi="Times New Roman" w:cs="Times New Roman"/>
          <w:color w:val="000000" w:themeColor="text1"/>
          <w:sz w:val="28"/>
          <w:szCs w:val="28"/>
          <w:lang w:val="uk-UA"/>
        </w:rPr>
        <w:lastRenderedPageBreak/>
        <w:t>неврології. Підходи включають позитивізм, інтерпретивізм, теорію раціонального вибору, біхевіоризм, структуралізм, постструктуралізм, реалізм, інституціоналізм та плюралізм. Політологія, як одна із соціальних наук, використовує методи та прийоми, що стосуються видів запитів: первинні джерела, такі як історичні документи та офіційні записи, вторинні джерела, такі як статті в наукових журналах, опитування, статистичний а</w:t>
      </w:r>
      <w:r w:rsidR="00613AED" w:rsidRPr="0083433E">
        <w:rPr>
          <w:rFonts w:ascii="Times New Roman" w:hAnsi="Times New Roman" w:cs="Times New Roman"/>
          <w:color w:val="000000" w:themeColor="text1"/>
          <w:sz w:val="28"/>
          <w:szCs w:val="28"/>
          <w:lang w:val="uk-UA"/>
        </w:rPr>
        <w:t>наліз, тематичні дослідження</w:t>
      </w:r>
      <w:r w:rsidRPr="0083433E">
        <w:rPr>
          <w:rFonts w:ascii="Times New Roman" w:hAnsi="Times New Roman" w:cs="Times New Roman"/>
          <w:color w:val="000000" w:themeColor="text1"/>
          <w:sz w:val="28"/>
          <w:szCs w:val="28"/>
          <w:lang w:val="uk-UA"/>
        </w:rPr>
        <w:t>, експериментальні дослідження та побудова моделей.</w:t>
      </w:r>
    </w:p>
    <w:p w:rsidR="00454021" w:rsidRPr="0083433E" w:rsidRDefault="00454021" w:rsidP="0045402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У фокусі системного аналізу зміни сфери компаративного наукового знання знаходиться </w:t>
      </w:r>
      <w:r w:rsidR="007650BF" w:rsidRPr="0083433E">
        <w:rPr>
          <w:rFonts w:ascii="Times New Roman" w:hAnsi="Times New Roman" w:cs="Times New Roman"/>
          <w:color w:val="000000" w:themeColor="text1"/>
          <w:sz w:val="28"/>
          <w:szCs w:val="28"/>
          <w:lang w:val="uk-UA"/>
        </w:rPr>
        <w:t>в дослідженні</w:t>
      </w:r>
      <w:r w:rsidRPr="0083433E">
        <w:rPr>
          <w:rFonts w:ascii="Times New Roman" w:hAnsi="Times New Roman" w:cs="Times New Roman"/>
          <w:color w:val="000000" w:themeColor="text1"/>
          <w:sz w:val="28"/>
          <w:szCs w:val="28"/>
          <w:lang w:val="uk-UA"/>
        </w:rPr>
        <w:t xml:space="preserve"> проблеми виникнення якісно нового в проблематиці, у сфері теорії та методології науки в цілому.</w:t>
      </w:r>
    </w:p>
    <w:p w:rsidR="00454021" w:rsidRPr="0083433E" w:rsidRDefault="007650BF" w:rsidP="0045402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Особливе місце в теоретичній</w:t>
      </w:r>
      <w:r w:rsidR="00454021" w:rsidRPr="0083433E">
        <w:rPr>
          <w:rFonts w:ascii="Times New Roman" w:hAnsi="Times New Roman" w:cs="Times New Roman"/>
          <w:color w:val="000000" w:themeColor="text1"/>
          <w:sz w:val="28"/>
          <w:szCs w:val="28"/>
          <w:lang w:val="uk-UA"/>
        </w:rPr>
        <w:t xml:space="preserve"> дискусії про специфіку і тенденції розвитку компаративної політичної науки в другій половині ХХ століття займає проблема спрямованості розвитку сфери компаративного наукового знання. У центрі уваги-каузальний аналіз спрямованості розвитку науки, що передбачає вивчення внутрішніх і зовнішніх факторів, що детермінують спрямованість історичного розвитку.</w:t>
      </w:r>
    </w:p>
    <w:p w:rsidR="00454021" w:rsidRPr="0083433E" w:rsidRDefault="00454021" w:rsidP="001B538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Системний аналіз спрямованості розвитку науки зосереджений на вивченні одного з кардинальних властивостей розвитку </w:t>
      </w:r>
      <w:r w:rsidR="007650BF"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прогресу. Розробляються питання про зміну напрямків і форм історичних змін.</w:t>
      </w:r>
    </w:p>
    <w:p w:rsidR="00454021" w:rsidRPr="0083433E" w:rsidRDefault="00454021" w:rsidP="0045402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Складовою частиною системного аналізу сфери теорії та методології компаративної науки є прогноз основних тенденцій розвитку такої складної системи, як система компаративного наукового знання.</w:t>
      </w:r>
    </w:p>
    <w:p w:rsidR="00454021" w:rsidRPr="0083433E" w:rsidRDefault="00454021" w:rsidP="0045402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Проблема спрямованості розвитку сфери компаративного наукового знання та основних напрямків розвитку займає особливе, якщо не сказати ключове місце в теоретичній дискусії про специфіку та тенденції розвитку компаративної політичної науки в другій половині ХХ століття. Це пов'язано з тим, що саме проблема спрямованості історичних змін в області компаративного наукового знання націлює дослідників, що спеціалізуються в сфері компаративної теорії, на вивчення одного з кардинальних властивостей розвитку </w:t>
      </w:r>
      <w:r w:rsidR="001B538E"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прогресу. Дослідження </w:t>
      </w:r>
      <w:r w:rsidRPr="0083433E">
        <w:rPr>
          <w:rFonts w:ascii="Times New Roman" w:hAnsi="Times New Roman" w:cs="Times New Roman"/>
          <w:color w:val="000000" w:themeColor="text1"/>
          <w:sz w:val="28"/>
          <w:szCs w:val="28"/>
          <w:lang w:val="uk-UA"/>
        </w:rPr>
        <w:lastRenderedPageBreak/>
        <w:t>спрямованості розвитку також самим безпосереднім чином пов'язане з розробкою питань про зміну напрямків і форм історичних змін, а також з прогнозом основних тенденцій розвитку таких складних систем, як система компаративного наукового знання.</w:t>
      </w:r>
    </w:p>
    <w:p w:rsidR="00454021" w:rsidRPr="0083433E" w:rsidRDefault="00454021" w:rsidP="0045402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Сучасні концепції розвитку компаративної науки не обмежуються феноменологічним описом або порівнянням окремих напрямків історичного процесу становлення науки. Здебільшого вони йдуть багато далі простого з'ясування співвідношень прогресу і регресу, а також інших напрямків розвитку. Це виражається в орієнтації на каузальний аналіз спрямованості розвитку. У центр уваги ставляться питання про внутрішні і зовнішні чинники, що детермінують спрямованість історичного розвитку</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 xml:space="preserve">28, </w:t>
      </w:r>
      <w:r w:rsidR="0071714B" w:rsidRPr="0083433E">
        <w:rPr>
          <w:rFonts w:ascii="Times New Roman" w:hAnsi="Times New Roman" w:cs="Times New Roman"/>
          <w:color w:val="000000" w:themeColor="text1"/>
          <w:sz w:val="28"/>
          <w:szCs w:val="28"/>
        </w:rPr>
        <w:t>c</w:t>
      </w:r>
      <w:r w:rsidR="00B76065" w:rsidRPr="0083433E">
        <w:rPr>
          <w:rFonts w:ascii="Times New Roman" w:hAnsi="Times New Roman" w:cs="Times New Roman"/>
          <w:color w:val="000000" w:themeColor="text1"/>
          <w:sz w:val="28"/>
          <w:szCs w:val="28"/>
          <w:lang w:val="uk-UA"/>
        </w:rPr>
        <w:t>.</w:t>
      </w:r>
      <w:r w:rsidR="0071714B" w:rsidRPr="0083433E">
        <w:rPr>
          <w:rFonts w:ascii="Times New Roman" w:hAnsi="Times New Roman" w:cs="Times New Roman"/>
          <w:color w:val="000000" w:themeColor="text1"/>
          <w:sz w:val="28"/>
          <w:szCs w:val="28"/>
          <w:lang w:val="uk-UA"/>
        </w:rPr>
        <w:t>256</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4650B9" w:rsidRPr="0083433E" w:rsidRDefault="004650B9" w:rsidP="0045402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Політологія, як правило, нехтує вивченням засобів масової інформації як політичних інституцій, незважаючи на довгу історію газет, що субсидуються партіями, і </w:t>
      </w:r>
      <w:r w:rsidR="00613AED" w:rsidRPr="0083433E">
        <w:rPr>
          <w:rFonts w:ascii="Times New Roman" w:hAnsi="Times New Roman" w:cs="Times New Roman"/>
          <w:color w:val="000000" w:themeColor="text1"/>
          <w:sz w:val="28"/>
          <w:szCs w:val="28"/>
          <w:lang w:val="uk-UA"/>
        </w:rPr>
        <w:t>всупереч зростаючому</w:t>
      </w:r>
      <w:r w:rsidRPr="0083433E">
        <w:rPr>
          <w:rFonts w:ascii="Times New Roman" w:hAnsi="Times New Roman" w:cs="Times New Roman"/>
          <w:color w:val="000000" w:themeColor="text1"/>
          <w:sz w:val="28"/>
          <w:szCs w:val="28"/>
          <w:lang w:val="uk-UA"/>
        </w:rPr>
        <w:t xml:space="preserve"> інтерес</w:t>
      </w:r>
      <w:r w:rsidR="00613AED" w:rsidRPr="0083433E">
        <w:rPr>
          <w:rFonts w:ascii="Times New Roman" w:hAnsi="Times New Roman" w:cs="Times New Roman"/>
          <w:color w:val="000000" w:themeColor="text1"/>
          <w:sz w:val="28"/>
          <w:szCs w:val="28"/>
          <w:lang w:val="uk-UA"/>
        </w:rPr>
        <w:t>у</w:t>
      </w:r>
      <w:r w:rsidRPr="0083433E">
        <w:rPr>
          <w:rFonts w:ascii="Times New Roman" w:hAnsi="Times New Roman" w:cs="Times New Roman"/>
          <w:color w:val="000000" w:themeColor="text1"/>
          <w:sz w:val="28"/>
          <w:szCs w:val="28"/>
          <w:lang w:val="uk-UA"/>
        </w:rPr>
        <w:t xml:space="preserve"> науковців, які вказують на зростаючу «медіатизацію» політики. Тим не менше, дослідники соціології, комунікації та політології взялися за пильне вивчення інформаційних установ. Переважають три загальних підходи. Перспективи політичної економії фокусуються на моделях власності ЗМІ та поведінці інформаційних установ у відносно ліберальних проти відносно репресивних держав; другий набір підходів розглядає соціальну організацію роботи новин та пов'язує зміст новин із щоденними моделями взаємодії репортерів та їх джерел; третій стиль дослідження розглядає новини як форму культури, яка часто несвідомо включає загальні системи переконань, припущення та цінності у написанні новин.</w:t>
      </w:r>
    </w:p>
    <w:p w:rsidR="004650B9" w:rsidRPr="0083433E" w:rsidRDefault="004650B9" w:rsidP="004650B9">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Усі тренди культури комунікаційного достатку пробуджує різні політичні ідеї. Оскільки до Інтернету щодня підключається понад мільйон нових пристроїв – настільних комп'ютерів, мобільних телефонів, телевізорів та інших гаджетів, це дає привід вказувати на те, що поточна революція не тільки похитнула усталені бізнес-моделі, але також породила несподіване багатство і змінила життя мільйонів людей. Новий модус </w:t>
      </w:r>
      <w:r w:rsidRPr="0083433E">
        <w:rPr>
          <w:rFonts w:ascii="Times New Roman" w:hAnsi="Times New Roman" w:cs="Times New Roman"/>
          <w:color w:val="000000" w:themeColor="text1"/>
          <w:sz w:val="28"/>
          <w:szCs w:val="28"/>
          <w:lang w:val="uk-UA"/>
        </w:rPr>
        <w:lastRenderedPageBreak/>
        <w:t>комунікаційного достатку підноситься як фактор, який кине виклик усім застиглим ієрархі</w:t>
      </w:r>
      <w:r w:rsidR="007020D0" w:rsidRPr="0083433E">
        <w:rPr>
          <w:rFonts w:ascii="Times New Roman" w:hAnsi="Times New Roman" w:cs="Times New Roman"/>
          <w:color w:val="000000" w:themeColor="text1"/>
          <w:sz w:val="28"/>
          <w:szCs w:val="28"/>
          <w:lang w:val="uk-UA"/>
        </w:rPr>
        <w:t>ям влади й авторитету</w:t>
      </w:r>
      <w:r w:rsidRPr="0083433E">
        <w:rPr>
          <w:rFonts w:ascii="Times New Roman" w:hAnsi="Times New Roman" w:cs="Times New Roman"/>
          <w:color w:val="000000" w:themeColor="text1"/>
          <w:sz w:val="28"/>
          <w:szCs w:val="28"/>
          <w:lang w:val="uk-UA"/>
        </w:rPr>
        <w:t>. Дехто каже про третю стадію демократичного розвитку, античної прямої демократії</w:t>
      </w:r>
      <w:r w:rsidR="007020D0" w:rsidRPr="0083433E">
        <w:rPr>
          <w:rFonts w:ascii="Times New Roman" w:hAnsi="Times New Roman" w:cs="Times New Roman"/>
          <w:color w:val="000000" w:themeColor="text1"/>
          <w:sz w:val="28"/>
          <w:szCs w:val="28"/>
          <w:lang w:val="uk-UA"/>
        </w:rPr>
        <w:t>, що втілює</w:t>
      </w:r>
      <w:r w:rsidRPr="0083433E">
        <w:rPr>
          <w:rFonts w:ascii="Times New Roman" w:hAnsi="Times New Roman" w:cs="Times New Roman"/>
          <w:color w:val="000000" w:themeColor="text1"/>
          <w:sz w:val="28"/>
          <w:szCs w:val="28"/>
          <w:lang w:val="uk-UA"/>
        </w:rPr>
        <w:t>ться в мережевий формі. «Телекомунікації», як випливає з цієї логіки, «можуть надати кожному громадянину можливість включити свої власні питання в суспільну повістку і взяти участь в дискусіях з експертами, професійними політиками та іншими громадянами»</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 xml:space="preserve">18, </w:t>
      </w:r>
      <w:r w:rsidR="0071714B" w:rsidRPr="0083433E">
        <w:rPr>
          <w:rFonts w:ascii="Times New Roman" w:hAnsi="Times New Roman" w:cs="Times New Roman"/>
          <w:color w:val="000000" w:themeColor="text1"/>
          <w:sz w:val="28"/>
          <w:szCs w:val="28"/>
          <w:lang w:val="en-US"/>
        </w:rPr>
        <w:t>c</w:t>
      </w:r>
      <w:r w:rsidR="00B76065" w:rsidRPr="0083433E">
        <w:rPr>
          <w:rFonts w:ascii="Times New Roman" w:hAnsi="Times New Roman" w:cs="Times New Roman"/>
          <w:color w:val="000000" w:themeColor="text1"/>
          <w:sz w:val="28"/>
          <w:szCs w:val="28"/>
          <w:lang w:val="uk-UA"/>
        </w:rPr>
        <w:t>.</w:t>
      </w:r>
      <w:r w:rsidR="0071714B" w:rsidRPr="0083433E">
        <w:rPr>
          <w:rFonts w:ascii="Times New Roman" w:hAnsi="Times New Roman" w:cs="Times New Roman"/>
          <w:color w:val="000000" w:themeColor="text1"/>
          <w:sz w:val="28"/>
          <w:szCs w:val="28"/>
          <w:lang w:val="uk-UA"/>
        </w:rPr>
        <w:t xml:space="preserve"> 56</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8225D3" w:rsidRPr="0083433E" w:rsidRDefault="004650B9" w:rsidP="008225D3">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Інші просувають уявлення про цифровий світ, в якому «громадяни змусять власний уряд тримати відповідь» і де «у всіх л</w:t>
      </w:r>
      <w:r w:rsidR="007020D0" w:rsidRPr="0083433E">
        <w:rPr>
          <w:rFonts w:ascii="Times New Roman" w:hAnsi="Times New Roman" w:cs="Times New Roman"/>
          <w:color w:val="000000" w:themeColor="text1"/>
          <w:sz w:val="28"/>
          <w:szCs w:val="28"/>
          <w:lang w:val="uk-UA"/>
        </w:rPr>
        <w:t>юдей у</w:t>
      </w:r>
      <w:r w:rsidRPr="0083433E">
        <w:rPr>
          <w:rFonts w:ascii="Times New Roman" w:hAnsi="Times New Roman" w:cs="Times New Roman"/>
          <w:color w:val="000000" w:themeColor="text1"/>
          <w:sz w:val="28"/>
          <w:szCs w:val="28"/>
          <w:lang w:val="uk-UA"/>
        </w:rPr>
        <w:t xml:space="preserve"> світі буде рівний доступ до знання і влади» </w:t>
      </w:r>
    </w:p>
    <w:p w:rsidR="009044B9" w:rsidRPr="0083433E" w:rsidRDefault="009044B9" w:rsidP="00A43E13">
      <w:pPr>
        <w:spacing w:line="360" w:lineRule="auto"/>
        <w:ind w:firstLine="709"/>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Політологія ніколи н</w:t>
      </w:r>
      <w:r w:rsidR="007020D0" w:rsidRPr="0083433E">
        <w:rPr>
          <w:rFonts w:ascii="Times New Roman" w:hAnsi="Times New Roman" w:cs="Times New Roman"/>
          <w:color w:val="000000" w:themeColor="text1"/>
          <w:sz w:val="28"/>
          <w:szCs w:val="28"/>
          <w:lang w:val="uk-UA"/>
        </w:rPr>
        <w:t>е приділяла новинним ЗМІ</w:t>
      </w:r>
      <w:r w:rsidRPr="0083433E">
        <w:rPr>
          <w:rFonts w:ascii="Times New Roman" w:hAnsi="Times New Roman" w:cs="Times New Roman"/>
          <w:color w:val="000000" w:themeColor="text1"/>
          <w:sz w:val="28"/>
          <w:szCs w:val="28"/>
          <w:lang w:val="uk-UA"/>
        </w:rPr>
        <w:t xml:space="preserve"> детальної уваги, яку вона приділяла законодавчим органам, партіям, президентам та прем'єр-міністрам. Журналістика </w:t>
      </w:r>
      <w:r w:rsidR="007020D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складова політичного життя, якою політична наука здебільшого нехтувала. Це не повинно пропустити низку спроб висунути ЗМІ як інституцію, гідну вивчення. Класичним зусиллям є «Г</w:t>
      </w:r>
      <w:r w:rsidR="00604D86" w:rsidRPr="0083433E">
        <w:rPr>
          <w:rFonts w:ascii="Times New Roman" w:hAnsi="Times New Roman" w:cs="Times New Roman"/>
          <w:color w:val="000000" w:themeColor="text1"/>
          <w:sz w:val="28"/>
          <w:szCs w:val="28"/>
          <w:lang w:val="uk-UA"/>
        </w:rPr>
        <w:t>ромадська думка» Ліппмана</w:t>
      </w:r>
      <w:r w:rsidRPr="0083433E">
        <w:rPr>
          <w:rFonts w:ascii="Times New Roman" w:hAnsi="Times New Roman" w:cs="Times New Roman"/>
          <w:color w:val="000000" w:themeColor="text1"/>
          <w:sz w:val="28"/>
          <w:szCs w:val="28"/>
          <w:lang w:val="uk-UA"/>
        </w:rPr>
        <w:t xml:space="preserve">. Однак, при всьому своєму блиску, ця робота зосереджена більше на соціальних та психологічних наслідках опосередкованого досвіду для суспільного осмислення реальності, ніж на конкретно політичних наслідках новинних організацій для управління. Через десятиліття Катер назвав засоби масової інформації політичним </w:t>
      </w:r>
      <w:r w:rsidR="007020D0" w:rsidRPr="0083433E">
        <w:rPr>
          <w:rFonts w:ascii="Times New Roman" w:hAnsi="Times New Roman" w:cs="Times New Roman"/>
          <w:color w:val="000000" w:themeColor="text1"/>
          <w:sz w:val="28"/>
          <w:szCs w:val="28"/>
          <w:lang w:val="uk-UA"/>
        </w:rPr>
        <w:t>інститутом у назві своєї книги «Четверта гілка влади»</w:t>
      </w:r>
      <w:r w:rsidRPr="0083433E">
        <w:rPr>
          <w:rFonts w:ascii="Times New Roman" w:hAnsi="Times New Roman" w:cs="Times New Roman"/>
          <w:color w:val="000000" w:themeColor="text1"/>
          <w:sz w:val="28"/>
          <w:szCs w:val="28"/>
          <w:lang w:val="uk-UA"/>
        </w:rPr>
        <w:t xml:space="preserve">. Незважаючи на це, провокаційна назва була вільною метафорою, щоб привернути увагу до впливу ЗМІ, а не проектом дослідження новин як складової урядового </w:t>
      </w:r>
      <w:r w:rsidR="007020D0" w:rsidRPr="0083433E">
        <w:rPr>
          <w:rFonts w:ascii="Times New Roman" w:hAnsi="Times New Roman" w:cs="Times New Roman"/>
          <w:color w:val="000000" w:themeColor="text1"/>
          <w:sz w:val="28"/>
          <w:szCs w:val="28"/>
          <w:lang w:val="uk-UA"/>
        </w:rPr>
        <w:t>процесу.</w:t>
      </w:r>
      <w:r w:rsidR="00604D86" w:rsidRPr="0083433E">
        <w:rPr>
          <w:rFonts w:ascii="Times New Roman" w:hAnsi="Times New Roman" w:cs="Times New Roman"/>
          <w:color w:val="000000" w:themeColor="text1"/>
          <w:sz w:val="28"/>
          <w:szCs w:val="28"/>
          <w:lang w:val="uk-UA"/>
        </w:rPr>
        <w:t xml:space="preserve"> Кука з новинами</w:t>
      </w:r>
      <w:r w:rsidR="007020D0" w:rsidRPr="0083433E">
        <w:rPr>
          <w:rFonts w:ascii="Times New Roman" w:hAnsi="Times New Roman" w:cs="Times New Roman"/>
          <w:color w:val="000000" w:themeColor="text1"/>
          <w:sz w:val="28"/>
          <w:szCs w:val="28"/>
          <w:lang w:val="uk-UA"/>
        </w:rPr>
        <w:t xml:space="preserve"> мав на меті це виправити.</w:t>
      </w:r>
      <w:r w:rsidRPr="0083433E">
        <w:rPr>
          <w:rFonts w:ascii="Times New Roman" w:hAnsi="Times New Roman" w:cs="Times New Roman"/>
          <w:color w:val="000000" w:themeColor="text1"/>
          <w:sz w:val="28"/>
          <w:szCs w:val="28"/>
          <w:lang w:val="uk-UA"/>
        </w:rPr>
        <w:t xml:space="preserve"> Кук прагне створити основу для роздумів про те, як новинні організації діють як політичні суб'єкти. Його наполягання на тому, що журналістика є політичним актором, є переконливим, але його робота не дала чітких вказівок на дослідницьку програму чи набір питань, що відповід</w:t>
      </w:r>
      <w:r w:rsidR="00A43E13" w:rsidRPr="0083433E">
        <w:rPr>
          <w:rFonts w:ascii="Times New Roman" w:hAnsi="Times New Roman" w:cs="Times New Roman"/>
          <w:color w:val="000000" w:themeColor="text1"/>
          <w:sz w:val="28"/>
          <w:szCs w:val="28"/>
          <w:lang w:val="uk-UA"/>
        </w:rPr>
        <w:t>ають його загальним твердженням</w:t>
      </w:r>
      <w:r w:rsidR="00A43E13" w:rsidRPr="0083433E">
        <w:rPr>
          <w:rFonts w:ascii="Times New Roman" w:hAnsi="Times New Roman" w:cs="Times New Roman"/>
          <w:color w:val="000000" w:themeColor="text1"/>
          <w:sz w:val="28"/>
          <w:szCs w:val="28"/>
        </w:rPr>
        <w:t>.</w:t>
      </w:r>
    </w:p>
    <w:p w:rsidR="000034B0" w:rsidRPr="0083433E" w:rsidRDefault="009044B9" w:rsidP="007020D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В останні роки все більше студентів-політиків звертаються до вивчення новин, переконуючись, що ЗМІ стають дедалі важливішою та </w:t>
      </w:r>
      <w:r w:rsidRPr="0083433E">
        <w:rPr>
          <w:rFonts w:ascii="Times New Roman" w:hAnsi="Times New Roman" w:cs="Times New Roman"/>
          <w:color w:val="000000" w:themeColor="text1"/>
          <w:sz w:val="28"/>
          <w:szCs w:val="28"/>
          <w:lang w:val="uk-UA"/>
        </w:rPr>
        <w:lastRenderedPageBreak/>
        <w:t>автономнішою силою в політиці, незалеж</w:t>
      </w:r>
      <w:r w:rsidR="007020D0" w:rsidRPr="0083433E">
        <w:rPr>
          <w:rFonts w:ascii="Times New Roman" w:hAnsi="Times New Roman" w:cs="Times New Roman"/>
          <w:color w:val="000000" w:themeColor="text1"/>
          <w:sz w:val="28"/>
          <w:szCs w:val="28"/>
          <w:lang w:val="uk-UA"/>
        </w:rPr>
        <w:t>ною від політичних партій. В</w:t>
      </w:r>
      <w:r w:rsidRPr="0083433E">
        <w:rPr>
          <w:rFonts w:ascii="Times New Roman" w:hAnsi="Times New Roman" w:cs="Times New Roman"/>
          <w:color w:val="000000" w:themeColor="text1"/>
          <w:sz w:val="28"/>
          <w:szCs w:val="28"/>
          <w:lang w:val="uk-UA"/>
        </w:rPr>
        <w:t>чені також вражені тим, що</w:t>
      </w:r>
      <w:r w:rsidR="007020D0" w:rsidRPr="0083433E">
        <w:rPr>
          <w:rFonts w:ascii="Times New Roman" w:hAnsi="Times New Roman" w:cs="Times New Roman"/>
          <w:color w:val="000000" w:themeColor="text1"/>
          <w:sz w:val="28"/>
          <w:szCs w:val="28"/>
          <w:lang w:val="uk-UA"/>
        </w:rPr>
        <w:t xml:space="preserve"> партії, політики</w:t>
      </w:r>
      <w:r w:rsidRPr="0083433E">
        <w:rPr>
          <w:rFonts w:ascii="Times New Roman" w:hAnsi="Times New Roman" w:cs="Times New Roman"/>
          <w:color w:val="000000" w:themeColor="text1"/>
          <w:sz w:val="28"/>
          <w:szCs w:val="28"/>
          <w:lang w:val="uk-UA"/>
        </w:rPr>
        <w:t xml:space="preserve"> розробляють складні стратегії щодо засобів масової інформації та приділяють їм все біл</w:t>
      </w:r>
      <w:r w:rsidR="00A43E13" w:rsidRPr="0083433E">
        <w:rPr>
          <w:rFonts w:ascii="Times New Roman" w:hAnsi="Times New Roman" w:cs="Times New Roman"/>
          <w:color w:val="000000" w:themeColor="text1"/>
          <w:sz w:val="28"/>
          <w:szCs w:val="28"/>
          <w:lang w:val="uk-UA"/>
        </w:rPr>
        <w:t xml:space="preserve">ьші ресурси. Як пишуть </w:t>
      </w:r>
      <w:r w:rsidR="00B27246" w:rsidRPr="0083433E">
        <w:rPr>
          <w:rFonts w:ascii="Times New Roman" w:hAnsi="Times New Roman" w:cs="Times New Roman"/>
          <w:color w:val="000000" w:themeColor="text1"/>
          <w:sz w:val="28"/>
          <w:szCs w:val="28"/>
          <w:lang w:val="uk-UA"/>
        </w:rPr>
        <w:t>Блумлер</w:t>
      </w:r>
      <w:r w:rsidR="00A43E13" w:rsidRPr="0083433E">
        <w:rPr>
          <w:rFonts w:ascii="Times New Roman" w:hAnsi="Times New Roman" w:cs="Times New Roman"/>
          <w:color w:val="000000" w:themeColor="text1"/>
          <w:sz w:val="28"/>
          <w:szCs w:val="28"/>
          <w:lang w:val="uk-UA"/>
        </w:rPr>
        <w:t xml:space="preserve"> і </w:t>
      </w:r>
      <w:r w:rsidR="00B27246" w:rsidRPr="0083433E">
        <w:rPr>
          <w:rFonts w:ascii="Times New Roman" w:hAnsi="Times New Roman" w:cs="Times New Roman"/>
          <w:color w:val="000000" w:themeColor="text1"/>
          <w:sz w:val="28"/>
          <w:szCs w:val="28"/>
          <w:lang w:val="uk-UA"/>
        </w:rPr>
        <w:t>Каванах</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2</w:t>
      </w:r>
      <w:r w:rsidRPr="0083433E">
        <w:rPr>
          <w:rFonts w:ascii="Times New Roman" w:hAnsi="Times New Roman" w:cs="Times New Roman"/>
          <w:color w:val="000000" w:themeColor="text1"/>
          <w:sz w:val="28"/>
          <w:szCs w:val="28"/>
          <w:lang w:val="uk-UA"/>
        </w:rPr>
        <w:t>, с. 21</w:t>
      </w:r>
      <w:r w:rsidR="00A43E13" w:rsidRPr="0083433E">
        <w:rPr>
          <w:rFonts w:ascii="Times New Roman" w:hAnsi="Times New Roman" w:cs="Times New Roman"/>
          <w:color w:val="000000" w:themeColor="text1"/>
          <w:sz w:val="28"/>
          <w:szCs w:val="28"/>
          <w:lang w:val="uk-UA"/>
        </w:rPr>
        <w:t>4]</w:t>
      </w:r>
      <w:r w:rsidR="007020D0" w:rsidRPr="0083433E">
        <w:rPr>
          <w:rFonts w:ascii="Times New Roman" w:hAnsi="Times New Roman" w:cs="Times New Roman"/>
          <w:color w:val="000000" w:themeColor="text1"/>
          <w:sz w:val="28"/>
          <w:szCs w:val="28"/>
          <w:lang w:val="uk-UA"/>
        </w:rPr>
        <w:t>, відбулася «</w:t>
      </w:r>
      <w:r w:rsidRPr="0083433E">
        <w:rPr>
          <w:rFonts w:ascii="Times New Roman" w:hAnsi="Times New Roman" w:cs="Times New Roman"/>
          <w:color w:val="000000" w:themeColor="text1"/>
          <w:sz w:val="28"/>
          <w:szCs w:val="28"/>
          <w:lang w:val="uk-UA"/>
        </w:rPr>
        <w:t>професіон</w:t>
      </w:r>
      <w:r w:rsidR="007020D0" w:rsidRPr="0083433E">
        <w:rPr>
          <w:rFonts w:ascii="Times New Roman" w:hAnsi="Times New Roman" w:cs="Times New Roman"/>
          <w:color w:val="000000" w:themeColor="text1"/>
          <w:sz w:val="28"/>
          <w:szCs w:val="28"/>
          <w:lang w:val="uk-UA"/>
        </w:rPr>
        <w:t>алізація політичної публічності»</w:t>
      </w:r>
      <w:r w:rsidRPr="0083433E">
        <w:rPr>
          <w:rFonts w:ascii="Times New Roman" w:hAnsi="Times New Roman" w:cs="Times New Roman"/>
          <w:color w:val="000000" w:themeColor="text1"/>
          <w:sz w:val="28"/>
          <w:szCs w:val="28"/>
          <w:lang w:val="uk-UA"/>
        </w:rPr>
        <w:t>. Це те, що звернуло Кука до теми політичної комунікації, оскільки він знайшов у своїй першій книзі, що при</w:t>
      </w:r>
      <w:r w:rsidR="007020D0" w:rsidRPr="0083433E">
        <w:rPr>
          <w:rFonts w:ascii="Times New Roman" w:hAnsi="Times New Roman" w:cs="Times New Roman"/>
          <w:color w:val="000000" w:themeColor="text1"/>
          <w:sz w:val="28"/>
          <w:szCs w:val="28"/>
          <w:lang w:val="uk-UA"/>
        </w:rPr>
        <w:t>йняття закону Конгресу, колись «внутрішня гра», перетворила</w:t>
      </w:r>
      <w:r w:rsidRPr="0083433E">
        <w:rPr>
          <w:rFonts w:ascii="Times New Roman" w:hAnsi="Times New Roman" w:cs="Times New Roman"/>
          <w:color w:val="000000" w:themeColor="text1"/>
          <w:sz w:val="28"/>
          <w:szCs w:val="28"/>
          <w:lang w:val="uk-UA"/>
        </w:rPr>
        <w:t>ся на 1970-ті та 1980-ті роки процесом, в якому публічність була ст</w:t>
      </w:r>
      <w:r w:rsidR="007020D0" w:rsidRPr="0083433E">
        <w:rPr>
          <w:rFonts w:ascii="Times New Roman" w:hAnsi="Times New Roman" w:cs="Times New Roman"/>
          <w:color w:val="000000" w:themeColor="text1"/>
          <w:sz w:val="28"/>
          <w:szCs w:val="28"/>
          <w:lang w:val="uk-UA"/>
        </w:rPr>
        <w:t>ратегічною зброєю та новинами «</w:t>
      </w:r>
      <w:r w:rsidRPr="0083433E">
        <w:rPr>
          <w:rFonts w:ascii="Times New Roman" w:hAnsi="Times New Roman" w:cs="Times New Roman"/>
          <w:color w:val="000000" w:themeColor="text1"/>
          <w:sz w:val="28"/>
          <w:szCs w:val="28"/>
          <w:lang w:val="uk-UA"/>
        </w:rPr>
        <w:t>найважливіш</w:t>
      </w:r>
      <w:r w:rsidR="007020D0" w:rsidRPr="0083433E">
        <w:rPr>
          <w:rFonts w:ascii="Times New Roman" w:hAnsi="Times New Roman" w:cs="Times New Roman"/>
          <w:color w:val="000000" w:themeColor="text1"/>
          <w:sz w:val="28"/>
          <w:szCs w:val="28"/>
          <w:lang w:val="uk-UA"/>
        </w:rPr>
        <w:t xml:space="preserve">ою складовою прийняття законів» </w:t>
      </w:r>
      <w:r w:rsidR="00A43E13" w:rsidRPr="0083433E">
        <w:rPr>
          <w:rFonts w:ascii="Times New Roman" w:hAnsi="Times New Roman" w:cs="Times New Roman"/>
          <w:color w:val="000000" w:themeColor="text1"/>
          <w:sz w:val="28"/>
          <w:szCs w:val="28"/>
          <w:lang w:val="uk-UA"/>
        </w:rPr>
        <w:t>[</w:t>
      </w:r>
      <w:r w:rsidR="0071714B" w:rsidRPr="0083433E">
        <w:rPr>
          <w:rFonts w:ascii="Times New Roman" w:hAnsi="Times New Roman" w:cs="Times New Roman"/>
          <w:color w:val="000000" w:themeColor="text1"/>
          <w:sz w:val="28"/>
          <w:szCs w:val="28"/>
          <w:lang w:val="uk-UA"/>
        </w:rPr>
        <w:t>29,</w:t>
      </w:r>
      <w:r w:rsidRPr="0083433E">
        <w:rPr>
          <w:rFonts w:ascii="Times New Roman" w:hAnsi="Times New Roman" w:cs="Times New Roman"/>
          <w:color w:val="000000" w:themeColor="text1"/>
          <w:sz w:val="28"/>
          <w:szCs w:val="28"/>
          <w:lang w:val="uk-UA"/>
        </w:rPr>
        <w:t xml:space="preserve"> с</w:t>
      </w:r>
      <w:r w:rsidR="00A43E13" w:rsidRPr="0083433E">
        <w:rPr>
          <w:rFonts w:ascii="Times New Roman" w:hAnsi="Times New Roman" w:cs="Times New Roman"/>
          <w:color w:val="000000" w:themeColor="text1"/>
          <w:sz w:val="28"/>
          <w:szCs w:val="28"/>
          <w:lang w:val="uk-UA"/>
        </w:rPr>
        <w:t>. 168]. Маццолені [</w:t>
      </w:r>
      <w:r w:rsidR="0071714B" w:rsidRPr="0083433E">
        <w:rPr>
          <w:rFonts w:ascii="Times New Roman" w:hAnsi="Times New Roman" w:cs="Times New Roman"/>
          <w:color w:val="000000" w:themeColor="text1"/>
          <w:sz w:val="28"/>
          <w:szCs w:val="28"/>
          <w:lang w:val="uk-UA"/>
        </w:rPr>
        <w:t>37,</w:t>
      </w:r>
      <w:r w:rsidR="00A43E13" w:rsidRPr="0083433E">
        <w:rPr>
          <w:rFonts w:ascii="Times New Roman" w:hAnsi="Times New Roman" w:cs="Times New Roman"/>
          <w:color w:val="000000" w:themeColor="text1"/>
          <w:sz w:val="28"/>
          <w:szCs w:val="28"/>
          <w:lang w:val="uk-UA"/>
        </w:rPr>
        <w:t xml:space="preserve"> с. 308]</w:t>
      </w:r>
      <w:r w:rsidRPr="0083433E">
        <w:rPr>
          <w:rFonts w:ascii="Times New Roman" w:hAnsi="Times New Roman" w:cs="Times New Roman"/>
          <w:color w:val="000000" w:themeColor="text1"/>
          <w:sz w:val="28"/>
          <w:szCs w:val="28"/>
          <w:lang w:val="uk-UA"/>
        </w:rPr>
        <w:t xml:space="preserve"> назвав</w:t>
      </w:r>
      <w:r w:rsidR="007020D0" w:rsidRPr="0083433E">
        <w:rPr>
          <w:rFonts w:ascii="Times New Roman" w:hAnsi="Times New Roman" w:cs="Times New Roman"/>
          <w:color w:val="000000" w:themeColor="text1"/>
          <w:sz w:val="28"/>
          <w:szCs w:val="28"/>
          <w:lang w:val="uk-UA"/>
        </w:rPr>
        <w:t xml:space="preserve"> такий розвиток подій в Італії «коперніканською революцією» в політичній комунікації – «</w:t>
      </w:r>
      <w:r w:rsidRPr="0083433E">
        <w:rPr>
          <w:rFonts w:ascii="Times New Roman" w:hAnsi="Times New Roman" w:cs="Times New Roman"/>
          <w:color w:val="000000" w:themeColor="text1"/>
          <w:sz w:val="28"/>
          <w:szCs w:val="28"/>
          <w:lang w:val="uk-UA"/>
        </w:rPr>
        <w:t>вчора все кружляло навколо партій, сь</w:t>
      </w:r>
      <w:r w:rsidR="007020D0" w:rsidRPr="0083433E">
        <w:rPr>
          <w:rFonts w:ascii="Times New Roman" w:hAnsi="Times New Roman" w:cs="Times New Roman"/>
          <w:color w:val="000000" w:themeColor="text1"/>
          <w:sz w:val="28"/>
          <w:szCs w:val="28"/>
          <w:lang w:val="uk-UA"/>
        </w:rPr>
        <w:t>огодні все кружляє навколо простору ЗМІ»</w:t>
      </w:r>
      <w:r w:rsidRPr="0083433E">
        <w:rPr>
          <w:rFonts w:ascii="Times New Roman" w:hAnsi="Times New Roman" w:cs="Times New Roman"/>
          <w:color w:val="000000" w:themeColor="text1"/>
          <w:sz w:val="28"/>
          <w:szCs w:val="28"/>
          <w:lang w:val="uk-UA"/>
        </w:rPr>
        <w:t xml:space="preserve">. </w:t>
      </w:r>
    </w:p>
    <w:p w:rsidR="009044B9" w:rsidRPr="0083433E" w:rsidRDefault="009044B9" w:rsidP="007020D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У найкращому випадку, ця «медіатизація» політики </w:t>
      </w:r>
      <w:r w:rsidR="007020D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 журналістика «здатна виступати представником громадянського суспільства, кидати виклик політичній зарозумілості та політичній витівці», але медіа-інституції </w:t>
      </w:r>
      <w:r w:rsidR="007020D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на відміну від парт</w:t>
      </w:r>
      <w:r w:rsidR="007020D0" w:rsidRPr="0083433E">
        <w:rPr>
          <w:rFonts w:ascii="Times New Roman" w:hAnsi="Times New Roman" w:cs="Times New Roman"/>
          <w:color w:val="000000" w:themeColor="text1"/>
          <w:sz w:val="28"/>
          <w:szCs w:val="28"/>
          <w:lang w:val="uk-UA"/>
        </w:rPr>
        <w:t>ій, ослаблення яких сприяло популярності новому просторі</w:t>
      </w:r>
      <w:r w:rsidRPr="0083433E">
        <w:rPr>
          <w:rFonts w:ascii="Times New Roman" w:hAnsi="Times New Roman" w:cs="Times New Roman"/>
          <w:color w:val="000000" w:themeColor="text1"/>
          <w:sz w:val="28"/>
          <w:szCs w:val="28"/>
          <w:lang w:val="uk-UA"/>
        </w:rPr>
        <w:t xml:space="preserve"> для посилення ЗМІ </w:t>
      </w:r>
      <w:r w:rsidR="007020D0" w:rsidRPr="0083433E">
        <w:rPr>
          <w:rFonts w:ascii="Times New Roman" w:hAnsi="Times New Roman" w:cs="Times New Roman"/>
          <w:color w:val="000000" w:themeColor="text1"/>
          <w:sz w:val="28"/>
          <w:szCs w:val="28"/>
          <w:lang w:val="uk-UA"/>
        </w:rPr>
        <w:t xml:space="preserve">–які </w:t>
      </w:r>
      <w:r w:rsidRPr="0083433E">
        <w:rPr>
          <w:rFonts w:ascii="Times New Roman" w:hAnsi="Times New Roman" w:cs="Times New Roman"/>
          <w:color w:val="000000" w:themeColor="text1"/>
          <w:sz w:val="28"/>
          <w:szCs w:val="28"/>
          <w:lang w:val="uk-UA"/>
        </w:rPr>
        <w:t>не підзвітні громадськості. Популярні мислителі</w:t>
      </w:r>
      <w:r w:rsidR="007020D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особливо стурбовані тим, що медіатизація зіпсувала політичне життя, громадянську прихильність чи політичний дискурс.</w:t>
      </w:r>
    </w:p>
    <w:p w:rsidR="007020D0" w:rsidRPr="0083433E" w:rsidRDefault="009044B9" w:rsidP="00900842">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Інститути новин давно тісно пов'язані з політикою. У державах XIX століття з представницькими політичними системами</w:t>
      </w:r>
      <w:r w:rsidR="007020D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партії, як правило, контролювали пресу. Газета або безпосередньо виступала</w:t>
      </w:r>
      <w:r w:rsidR="007020D0" w:rsidRPr="0083433E">
        <w:rPr>
          <w:rFonts w:ascii="Times New Roman" w:hAnsi="Times New Roman" w:cs="Times New Roman"/>
          <w:color w:val="000000" w:themeColor="text1"/>
          <w:sz w:val="28"/>
          <w:szCs w:val="28"/>
          <w:lang w:val="uk-UA"/>
        </w:rPr>
        <w:t xml:space="preserve"> голосом партії, або служила як підс</w:t>
      </w:r>
      <w:r w:rsidR="00613AED" w:rsidRPr="0083433E">
        <w:rPr>
          <w:rFonts w:ascii="Times New Roman" w:hAnsi="Times New Roman" w:cs="Times New Roman"/>
          <w:color w:val="000000" w:themeColor="text1"/>
          <w:sz w:val="28"/>
          <w:szCs w:val="28"/>
          <w:lang w:val="uk-UA"/>
        </w:rPr>
        <w:t>т</w:t>
      </w:r>
      <w:r w:rsidR="007020D0" w:rsidRPr="0083433E">
        <w:rPr>
          <w:rFonts w:ascii="Times New Roman" w:hAnsi="Times New Roman" w:cs="Times New Roman"/>
          <w:color w:val="000000" w:themeColor="text1"/>
          <w:sz w:val="28"/>
          <w:szCs w:val="28"/>
          <w:lang w:val="uk-UA"/>
        </w:rPr>
        <w:t>ава для економічного виживання для легальної реклами та урядових контрактів</w:t>
      </w:r>
      <w:r w:rsidRPr="0083433E">
        <w:rPr>
          <w:rFonts w:ascii="Times New Roman" w:hAnsi="Times New Roman" w:cs="Times New Roman"/>
          <w:color w:val="000000" w:themeColor="text1"/>
          <w:sz w:val="28"/>
          <w:szCs w:val="28"/>
          <w:lang w:val="uk-UA"/>
        </w:rPr>
        <w:t xml:space="preserve"> на друк місцевих, штатних та федеральних урядів, коли права партія </w:t>
      </w:r>
      <w:r w:rsidR="009B1FE6" w:rsidRPr="0083433E">
        <w:rPr>
          <w:rFonts w:ascii="Times New Roman" w:hAnsi="Times New Roman" w:cs="Times New Roman"/>
          <w:color w:val="000000" w:themeColor="text1"/>
          <w:sz w:val="28"/>
          <w:szCs w:val="28"/>
          <w:lang w:val="uk-UA"/>
        </w:rPr>
        <w:t>вступала у владу. За словами Кіна</w:t>
      </w:r>
      <w:r w:rsidRPr="0083433E">
        <w:rPr>
          <w:rFonts w:ascii="Times New Roman" w:hAnsi="Times New Roman" w:cs="Times New Roman"/>
          <w:color w:val="000000" w:themeColor="text1"/>
          <w:sz w:val="28"/>
          <w:szCs w:val="28"/>
          <w:lang w:val="uk-UA"/>
        </w:rPr>
        <w:t xml:space="preserve"> це</w:t>
      </w:r>
      <w:r w:rsidR="007020D0" w:rsidRPr="0083433E">
        <w:rPr>
          <w:rFonts w:ascii="Times New Roman" w:hAnsi="Times New Roman" w:cs="Times New Roman"/>
          <w:color w:val="000000" w:themeColor="text1"/>
          <w:sz w:val="28"/>
          <w:szCs w:val="28"/>
          <w:lang w:val="uk-UA"/>
        </w:rPr>
        <w:t xml:space="preserve"> була «субсидована преса»</w:t>
      </w:r>
      <w:r w:rsidRPr="0083433E">
        <w:rPr>
          <w:rFonts w:ascii="Times New Roman" w:hAnsi="Times New Roman" w:cs="Times New Roman"/>
          <w:color w:val="000000" w:themeColor="text1"/>
          <w:sz w:val="28"/>
          <w:szCs w:val="28"/>
          <w:lang w:val="uk-UA"/>
        </w:rPr>
        <w:t>. Сьогодні засоби масової інформації в деяких країнах є органами пропаганди, що контролюються державою або керуються державою, але в Європі, США, Японії та інших країнах медіа-організації формально (і в більшості випадків насправді</w:t>
      </w:r>
      <w:r w:rsidR="007020D0" w:rsidRPr="0083433E">
        <w:rPr>
          <w:rFonts w:ascii="Times New Roman" w:hAnsi="Times New Roman" w:cs="Times New Roman"/>
          <w:color w:val="000000" w:themeColor="text1"/>
          <w:sz w:val="28"/>
          <w:szCs w:val="28"/>
          <w:lang w:val="uk-UA"/>
        </w:rPr>
        <w:t>) не залежать від держави</w:t>
      </w:r>
      <w:r w:rsidR="009B1FE6"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6</w:t>
      </w:r>
      <w:r w:rsidR="009B1FE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w:t>
      </w:r>
    </w:p>
    <w:p w:rsidR="009044B9" w:rsidRPr="0083433E" w:rsidRDefault="009044B9" w:rsidP="009044B9">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Кожен підхід до вивчення новинних організацій прагне зрозуміти та пояснити зміст ЗМІ. Припущення полягає в тому, що вміст ЗМІ має значення і певною мірою є незалежним впливом на світ, або через вплив на громадську думку (це найпоширеніше припущення), або через роль у внутрішній грубій суєті політичних інсайдерів. Позиція Кука та Маццолені, згадана вище, а також Кернелл</w:t>
      </w:r>
      <w:r w:rsidR="00877046" w:rsidRPr="0083433E">
        <w:rPr>
          <w:rFonts w:ascii="Times New Roman" w:hAnsi="Times New Roman" w:cs="Times New Roman"/>
          <w:color w:val="000000" w:themeColor="text1"/>
          <w:sz w:val="28"/>
          <w:szCs w:val="28"/>
          <w:lang w:val="uk-UA"/>
        </w:rPr>
        <w:t>а</w:t>
      </w:r>
      <w:r w:rsidRPr="0083433E">
        <w:rPr>
          <w:rFonts w:ascii="Times New Roman" w:hAnsi="Times New Roman" w:cs="Times New Roman"/>
          <w:color w:val="000000" w:themeColor="text1"/>
          <w:sz w:val="28"/>
          <w:szCs w:val="28"/>
          <w:lang w:val="uk-UA"/>
        </w:rPr>
        <w:t xml:space="preserve"> та інших, полягає в тому, що політична гра все частіше проводиться в очах громадськості, а не за закритими дверима</w:t>
      </w:r>
      <w:r w:rsidR="00A43E13" w:rsidRPr="0083433E">
        <w:rPr>
          <w:rFonts w:ascii="Times New Roman" w:hAnsi="Times New Roman" w:cs="Times New Roman"/>
          <w:color w:val="000000" w:themeColor="text1"/>
          <w:sz w:val="28"/>
          <w:szCs w:val="28"/>
        </w:rPr>
        <w:t xml:space="preserve"> [</w:t>
      </w:r>
      <w:r w:rsidR="0071714B" w:rsidRPr="0083433E">
        <w:rPr>
          <w:rFonts w:ascii="Times New Roman" w:hAnsi="Times New Roman" w:cs="Times New Roman"/>
          <w:color w:val="000000" w:themeColor="text1"/>
          <w:sz w:val="28"/>
          <w:szCs w:val="28"/>
        </w:rPr>
        <w:t xml:space="preserve">20, </w:t>
      </w:r>
      <w:r w:rsidR="0071714B" w:rsidRPr="0083433E">
        <w:rPr>
          <w:rFonts w:ascii="Times New Roman" w:hAnsi="Times New Roman" w:cs="Times New Roman"/>
          <w:color w:val="000000" w:themeColor="text1"/>
          <w:sz w:val="28"/>
          <w:szCs w:val="28"/>
          <w:lang w:val="en-US"/>
        </w:rPr>
        <w:t>c</w:t>
      </w:r>
      <w:r w:rsidR="00900842" w:rsidRPr="0083433E">
        <w:rPr>
          <w:rFonts w:ascii="Times New Roman" w:hAnsi="Times New Roman" w:cs="Times New Roman"/>
          <w:color w:val="000000" w:themeColor="text1"/>
          <w:sz w:val="28"/>
          <w:szCs w:val="28"/>
        </w:rPr>
        <w:t>.</w:t>
      </w:r>
      <w:r w:rsidR="0071714B" w:rsidRPr="0083433E">
        <w:rPr>
          <w:rFonts w:ascii="Times New Roman" w:hAnsi="Times New Roman" w:cs="Times New Roman"/>
          <w:color w:val="000000" w:themeColor="text1"/>
          <w:sz w:val="28"/>
          <w:szCs w:val="28"/>
        </w:rPr>
        <w:t xml:space="preserve"> 352</w:t>
      </w:r>
      <w:r w:rsidR="00A43E13"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lang w:val="uk-UA"/>
        </w:rPr>
        <w:t>. До факторів, що сприяють медіатизації, належать зміни в політичних інститутах, які надали громадськості більшої ролі у прийнятті рішень (наприклад, первинні вибори, а не партійні збори, або громадські слухання, а не закриті засідання для підтвердження призначення президента); ослаблення політичних партій; а також доступність та агресивність самих ЗМІ. Якими б не були причини, результатом є те, що ефективні політики повинні навчитися опановувати мистецтво публіцистики в ЗМІ.</w:t>
      </w:r>
    </w:p>
    <w:p w:rsidR="009044B9" w:rsidRPr="0083433E" w:rsidRDefault="009044B9" w:rsidP="00877046">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 Європі незрозуміло,</w:t>
      </w:r>
      <w:r w:rsidR="00877046" w:rsidRPr="0083433E">
        <w:rPr>
          <w:rFonts w:ascii="Times New Roman" w:hAnsi="Times New Roman" w:cs="Times New Roman"/>
          <w:color w:val="000000" w:themeColor="text1"/>
          <w:sz w:val="28"/>
          <w:szCs w:val="28"/>
          <w:lang w:val="uk-UA"/>
        </w:rPr>
        <w:t xml:space="preserve"> що державні та приватні ЗМІ</w:t>
      </w:r>
      <w:r w:rsidRPr="0083433E">
        <w:rPr>
          <w:rFonts w:ascii="Times New Roman" w:hAnsi="Times New Roman" w:cs="Times New Roman"/>
          <w:color w:val="000000" w:themeColor="text1"/>
          <w:sz w:val="28"/>
          <w:szCs w:val="28"/>
          <w:lang w:val="uk-UA"/>
        </w:rPr>
        <w:t xml:space="preserve"> систематично відрізняються між собою тим, як вони представляють політичні новини та поточні події</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32</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c. 238-239</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Дослідження впливу на зміст новин власності мережі в порівнянні з незалежною власністю американських газет було а</w:t>
      </w:r>
      <w:r w:rsidR="00A43E13" w:rsidRPr="0083433E">
        <w:rPr>
          <w:rFonts w:ascii="Times New Roman" w:hAnsi="Times New Roman" w:cs="Times New Roman"/>
          <w:color w:val="000000" w:themeColor="text1"/>
          <w:sz w:val="28"/>
          <w:szCs w:val="28"/>
          <w:lang w:val="uk-UA"/>
        </w:rPr>
        <w:t>бо безрезультатним</w:t>
      </w:r>
      <w:r w:rsidRPr="0083433E">
        <w:rPr>
          <w:rFonts w:ascii="Times New Roman" w:hAnsi="Times New Roman" w:cs="Times New Roman"/>
          <w:color w:val="000000" w:themeColor="text1"/>
          <w:sz w:val="28"/>
          <w:szCs w:val="28"/>
          <w:lang w:val="uk-UA"/>
        </w:rPr>
        <w:t>,</w:t>
      </w:r>
      <w:r w:rsidR="00A43E13" w:rsidRPr="0083433E">
        <w:rPr>
          <w:rFonts w:ascii="Times New Roman" w:hAnsi="Times New Roman" w:cs="Times New Roman"/>
          <w:color w:val="000000" w:themeColor="text1"/>
          <w:sz w:val="28"/>
          <w:szCs w:val="28"/>
          <w:lang w:val="uk-UA"/>
        </w:rPr>
        <w:t xml:space="preserve"> або, як висловився Бейкер [</w:t>
      </w:r>
      <w:r w:rsidR="0071714B" w:rsidRPr="0083433E">
        <w:rPr>
          <w:rFonts w:ascii="Times New Roman" w:hAnsi="Times New Roman" w:cs="Times New Roman"/>
          <w:color w:val="000000" w:themeColor="text1"/>
          <w:sz w:val="28"/>
          <w:szCs w:val="28"/>
          <w:lang w:val="uk-UA"/>
        </w:rPr>
        <w:t>3</w:t>
      </w:r>
      <w:r w:rsidR="00A43E13" w:rsidRPr="0083433E">
        <w:rPr>
          <w:rFonts w:ascii="Times New Roman" w:hAnsi="Times New Roman" w:cs="Times New Roman"/>
          <w:color w:val="000000" w:themeColor="text1"/>
          <w:sz w:val="28"/>
          <w:szCs w:val="28"/>
          <w:lang w:val="uk-UA"/>
        </w:rPr>
        <w:t xml:space="preserve">, с. </w:t>
      </w:r>
      <w:r w:rsidR="00490F0D" w:rsidRPr="0083433E">
        <w:rPr>
          <w:rFonts w:ascii="Times New Roman" w:hAnsi="Times New Roman" w:cs="Times New Roman"/>
          <w:color w:val="000000" w:themeColor="text1"/>
          <w:sz w:val="28"/>
          <w:szCs w:val="28"/>
          <w:lang w:val="uk-UA"/>
        </w:rPr>
        <w:t>324</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r w:rsidR="00A43E13" w:rsidRPr="0083433E">
        <w:rPr>
          <w:rFonts w:ascii="Times New Roman" w:hAnsi="Times New Roman" w:cs="Times New Roman"/>
          <w:color w:val="000000" w:themeColor="text1"/>
          <w:sz w:val="28"/>
          <w:szCs w:val="28"/>
          <w:lang w:val="uk-UA"/>
        </w:rPr>
        <w:t xml:space="preserve"> «</w:t>
      </w:r>
      <w:r w:rsidRPr="0083433E">
        <w:rPr>
          <w:rFonts w:ascii="Times New Roman" w:hAnsi="Times New Roman" w:cs="Times New Roman"/>
          <w:color w:val="000000" w:themeColor="text1"/>
          <w:sz w:val="28"/>
          <w:szCs w:val="28"/>
          <w:lang w:val="uk-UA"/>
        </w:rPr>
        <w:t>теплим, навряд чи мотивуючим будь-яку різку критику власності мережі або спонукання до будь-як</w:t>
      </w:r>
      <w:r w:rsidR="00A43E13" w:rsidRPr="0083433E">
        <w:rPr>
          <w:rFonts w:ascii="Times New Roman" w:hAnsi="Times New Roman" w:cs="Times New Roman"/>
          <w:color w:val="000000" w:themeColor="text1"/>
          <w:sz w:val="28"/>
          <w:szCs w:val="28"/>
          <w:lang w:val="uk-UA"/>
        </w:rPr>
        <w:t>их значних політичних втручань»</w:t>
      </w:r>
      <w:r w:rsidRPr="0083433E">
        <w:rPr>
          <w:rFonts w:ascii="Times New Roman" w:hAnsi="Times New Roman" w:cs="Times New Roman"/>
          <w:color w:val="000000" w:themeColor="text1"/>
          <w:sz w:val="28"/>
          <w:szCs w:val="28"/>
          <w:lang w:val="uk-UA"/>
        </w:rPr>
        <w:t>.</w:t>
      </w:r>
    </w:p>
    <w:p w:rsidR="009044B9" w:rsidRPr="0083433E" w:rsidRDefault="009044B9" w:rsidP="00877046">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Деякі вчені пишуть, ніби корпоративна власність і комерційні організації обов'язково компрометують демократичні обіцянки публічн</w:t>
      </w:r>
      <w:r w:rsidR="00A43E13" w:rsidRPr="0083433E">
        <w:rPr>
          <w:rFonts w:ascii="Times New Roman" w:hAnsi="Times New Roman" w:cs="Times New Roman"/>
          <w:color w:val="000000" w:themeColor="text1"/>
          <w:sz w:val="28"/>
          <w:szCs w:val="28"/>
          <w:lang w:val="uk-UA"/>
        </w:rPr>
        <w:t>ого спілкування [</w:t>
      </w:r>
      <w:r w:rsidR="0071714B" w:rsidRPr="0083433E">
        <w:rPr>
          <w:rFonts w:ascii="Times New Roman" w:hAnsi="Times New Roman" w:cs="Times New Roman"/>
          <w:color w:val="000000" w:themeColor="text1"/>
          <w:sz w:val="28"/>
          <w:szCs w:val="28"/>
          <w:lang w:val="uk-UA"/>
        </w:rPr>
        <w:t>58,</w:t>
      </w:r>
      <w:r w:rsidR="00490F0D" w:rsidRPr="0083433E">
        <w:rPr>
          <w:rFonts w:ascii="Times New Roman" w:hAnsi="Times New Roman" w:cs="Times New Roman"/>
          <w:color w:val="000000" w:themeColor="text1"/>
          <w:sz w:val="28"/>
          <w:szCs w:val="28"/>
          <w:lang w:val="uk-UA"/>
        </w:rPr>
        <w:t xml:space="preserve"> с.</w:t>
      </w:r>
      <w:r w:rsidR="0071714B" w:rsidRPr="0083433E">
        <w:rPr>
          <w:rFonts w:ascii="Times New Roman" w:hAnsi="Times New Roman" w:cs="Times New Roman"/>
          <w:color w:val="000000" w:themeColor="text1"/>
          <w:sz w:val="28"/>
          <w:szCs w:val="28"/>
          <w:lang w:val="uk-UA"/>
        </w:rPr>
        <w:t>81</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але факти ближче до того, що відсутність комерційних організацій або їх повне домінування з боку держави є найгіршим випадком сценарій. Наприклад, в Латинській Америці урядовці скористалися з підконтрольних державі ЗМІ більше, ніж громадськість; для латиноамериканських політиків на останніх хвилях демократизації «сильний контроль, цензура та маніпуляції із засобами масової інформації </w:t>
      </w:r>
      <w:r w:rsidRPr="0083433E">
        <w:rPr>
          <w:rFonts w:ascii="Times New Roman" w:hAnsi="Times New Roman" w:cs="Times New Roman"/>
          <w:color w:val="000000" w:themeColor="text1"/>
          <w:sz w:val="28"/>
          <w:szCs w:val="28"/>
          <w:lang w:val="uk-UA"/>
        </w:rPr>
        <w:lastRenderedPageBreak/>
        <w:t>під час авторитарних та демократичних режимів глибоко дискредитували статистичні</w:t>
      </w:r>
      <w:r w:rsidR="00A43E13" w:rsidRPr="0083433E">
        <w:rPr>
          <w:rFonts w:ascii="Times New Roman" w:hAnsi="Times New Roman" w:cs="Times New Roman"/>
          <w:color w:val="000000" w:themeColor="text1"/>
          <w:sz w:val="28"/>
          <w:szCs w:val="28"/>
          <w:lang w:val="uk-UA"/>
        </w:rPr>
        <w:t xml:space="preserve"> моделі» [</w:t>
      </w:r>
      <w:r w:rsidR="0071714B" w:rsidRPr="0083433E">
        <w:rPr>
          <w:rFonts w:ascii="Times New Roman" w:hAnsi="Times New Roman" w:cs="Times New Roman"/>
          <w:color w:val="000000" w:themeColor="text1"/>
          <w:sz w:val="28"/>
          <w:szCs w:val="28"/>
          <w:lang w:val="uk-UA"/>
        </w:rPr>
        <w:t>48</w:t>
      </w:r>
      <w:r w:rsidR="00490F0D" w:rsidRPr="0083433E">
        <w:rPr>
          <w:rFonts w:ascii="Times New Roman" w:hAnsi="Times New Roman" w:cs="Times New Roman"/>
          <w:color w:val="000000" w:themeColor="text1"/>
          <w:sz w:val="28"/>
          <w:szCs w:val="28"/>
          <w:lang w:val="uk-UA"/>
        </w:rPr>
        <w:t>, с. 123</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9044B9" w:rsidRPr="0083433E" w:rsidRDefault="00A43E13" w:rsidP="00BD6FB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Чжао</w:t>
      </w:r>
      <w:r w:rsidR="009044B9" w:rsidRPr="0083433E">
        <w:rPr>
          <w:rFonts w:ascii="Times New Roman" w:hAnsi="Times New Roman" w:cs="Times New Roman"/>
          <w:color w:val="000000" w:themeColor="text1"/>
          <w:sz w:val="28"/>
          <w:szCs w:val="28"/>
          <w:lang w:val="uk-UA"/>
        </w:rPr>
        <w:t xml:space="preserve"> пропонує детальний та переконливий виклад поєднання комерційних та пропагандистських цілей у контрольованих державою Незважаючи на посилення партійного контролю, триває швидка комерціалізація популярної преси, і спостерігається поширення сенсаційних, орієнтованих на розваги таблоїдів, які конкурують із сформованою пресою за доходи від реклами. ЗМІ в комерційному секторі залишаються політичними органами, забезпечуючи комуністичну партію потреби в пр</w:t>
      </w:r>
      <w:r w:rsidRPr="0083433E">
        <w:rPr>
          <w:rFonts w:ascii="Times New Roman" w:hAnsi="Times New Roman" w:cs="Times New Roman"/>
          <w:color w:val="000000" w:themeColor="text1"/>
          <w:sz w:val="28"/>
          <w:szCs w:val="28"/>
          <w:lang w:val="uk-UA"/>
        </w:rPr>
        <w:t>опаганді, але вони намагаються «</w:t>
      </w:r>
      <w:r w:rsidR="009044B9" w:rsidRPr="0083433E">
        <w:rPr>
          <w:rFonts w:ascii="Times New Roman" w:hAnsi="Times New Roman" w:cs="Times New Roman"/>
          <w:color w:val="000000" w:themeColor="text1"/>
          <w:sz w:val="28"/>
          <w:szCs w:val="28"/>
          <w:lang w:val="uk-UA"/>
        </w:rPr>
        <w:t xml:space="preserve">встановити спільну мову між партією </w:t>
      </w:r>
      <w:r w:rsidRPr="0083433E">
        <w:rPr>
          <w:rFonts w:ascii="Times New Roman" w:hAnsi="Times New Roman" w:cs="Times New Roman"/>
          <w:color w:val="000000" w:themeColor="text1"/>
          <w:sz w:val="28"/>
          <w:szCs w:val="28"/>
          <w:lang w:val="uk-UA"/>
        </w:rPr>
        <w:t>та народом»</w:t>
      </w:r>
      <w:r w:rsidR="009044B9" w:rsidRPr="0083433E">
        <w:rPr>
          <w:rFonts w:ascii="Times New Roman" w:hAnsi="Times New Roman" w:cs="Times New Roman"/>
          <w:color w:val="000000" w:themeColor="text1"/>
          <w:sz w:val="28"/>
          <w:szCs w:val="28"/>
          <w:lang w:val="uk-UA"/>
        </w:rPr>
        <w:t>, висві</w:t>
      </w:r>
      <w:r w:rsidR="00613AED" w:rsidRPr="0083433E">
        <w:rPr>
          <w:rFonts w:ascii="Times New Roman" w:hAnsi="Times New Roman" w:cs="Times New Roman"/>
          <w:color w:val="000000" w:themeColor="text1"/>
          <w:sz w:val="28"/>
          <w:szCs w:val="28"/>
          <w:lang w:val="uk-UA"/>
        </w:rPr>
        <w:t xml:space="preserve">тлюючи популярні теми </w:t>
      </w:r>
      <w:r w:rsidRPr="0083433E">
        <w:rPr>
          <w:rFonts w:ascii="Times New Roman" w:hAnsi="Times New Roman" w:cs="Times New Roman"/>
          <w:color w:val="000000" w:themeColor="text1"/>
          <w:sz w:val="28"/>
          <w:szCs w:val="28"/>
        </w:rPr>
        <w:t>[</w:t>
      </w:r>
      <w:r w:rsidR="0071714B" w:rsidRPr="0083433E">
        <w:rPr>
          <w:rStyle w:val="fontstyle01"/>
          <w:i w:val="0"/>
          <w:color w:val="000000" w:themeColor="text1"/>
        </w:rPr>
        <w:t>48</w:t>
      </w:r>
      <w:r w:rsidR="00613AED" w:rsidRPr="0083433E">
        <w:rPr>
          <w:rFonts w:ascii="Times New Roman" w:hAnsi="Times New Roman" w:cs="Times New Roman"/>
          <w:color w:val="000000" w:themeColor="text1"/>
          <w:sz w:val="28"/>
          <w:szCs w:val="28"/>
          <w:lang w:val="uk-UA"/>
        </w:rPr>
        <w:t xml:space="preserve">, </w:t>
      </w:r>
      <w:r w:rsidRPr="0083433E">
        <w:rPr>
          <w:rFonts w:ascii="Times New Roman" w:hAnsi="Times New Roman" w:cs="Times New Roman"/>
          <w:color w:val="000000" w:themeColor="text1"/>
          <w:sz w:val="28"/>
          <w:szCs w:val="28"/>
          <w:lang w:val="uk-UA"/>
        </w:rPr>
        <w:t>с. 161]</w:t>
      </w:r>
      <w:r w:rsidR="009044B9" w:rsidRPr="0083433E">
        <w:rPr>
          <w:rFonts w:ascii="Times New Roman" w:hAnsi="Times New Roman" w:cs="Times New Roman"/>
          <w:color w:val="000000" w:themeColor="text1"/>
          <w:sz w:val="28"/>
          <w:szCs w:val="28"/>
          <w:lang w:val="uk-UA"/>
        </w:rPr>
        <w:t>. Аудиторія комерційних ЗМІ швидко зростала за рахунок традиційних партійних органів. У відповідь навіть У Сполучених Штатах все менше корпорацій контролює все більше і більше засобів масової інфор</w:t>
      </w:r>
      <w:r w:rsidRPr="0083433E">
        <w:rPr>
          <w:rFonts w:ascii="Times New Roman" w:hAnsi="Times New Roman" w:cs="Times New Roman"/>
          <w:color w:val="000000" w:themeColor="text1"/>
          <w:sz w:val="28"/>
          <w:szCs w:val="28"/>
          <w:lang w:val="uk-UA"/>
        </w:rPr>
        <w:t>мації [</w:t>
      </w:r>
      <w:r w:rsidR="0071714B" w:rsidRPr="0083433E">
        <w:rPr>
          <w:rFonts w:ascii="Times New Roman" w:hAnsi="Times New Roman" w:cs="Times New Roman"/>
          <w:color w:val="000000" w:themeColor="text1"/>
          <w:sz w:val="28"/>
          <w:szCs w:val="28"/>
          <w:lang w:val="uk-UA"/>
        </w:rPr>
        <w:t>36</w:t>
      </w:r>
      <w:r w:rsidR="008E7F1E" w:rsidRPr="0083433E">
        <w:rPr>
          <w:rFonts w:ascii="Times New Roman" w:hAnsi="Times New Roman" w:cs="Times New Roman"/>
          <w:color w:val="000000" w:themeColor="text1"/>
          <w:sz w:val="28"/>
          <w:szCs w:val="28"/>
          <w:lang w:val="uk-UA"/>
        </w:rPr>
        <w:t>,</w:t>
      </w:r>
      <w:r w:rsidR="00490F0D" w:rsidRPr="0083433E">
        <w:rPr>
          <w:rFonts w:ascii="Times New Roman" w:hAnsi="Times New Roman" w:cs="Times New Roman"/>
          <w:color w:val="000000" w:themeColor="text1"/>
          <w:sz w:val="28"/>
          <w:szCs w:val="28"/>
        </w:rPr>
        <w:t>c</w:t>
      </w:r>
      <w:r w:rsidR="00490F0D" w:rsidRPr="0083433E">
        <w:rPr>
          <w:rFonts w:ascii="Times New Roman" w:hAnsi="Times New Roman" w:cs="Times New Roman"/>
          <w:color w:val="000000" w:themeColor="text1"/>
          <w:sz w:val="28"/>
          <w:szCs w:val="28"/>
          <w:lang w:val="uk-UA"/>
        </w:rPr>
        <w:t>.</w:t>
      </w:r>
      <w:r w:rsidR="008E7F1E" w:rsidRPr="0083433E">
        <w:rPr>
          <w:rFonts w:ascii="Times New Roman" w:hAnsi="Times New Roman" w:cs="Times New Roman"/>
          <w:color w:val="000000" w:themeColor="text1"/>
          <w:sz w:val="28"/>
          <w:szCs w:val="28"/>
          <w:lang w:val="uk-UA"/>
        </w:rPr>
        <w:t xml:space="preserve"> 59</w:t>
      </w:r>
      <w:r w:rsidRPr="0083433E">
        <w:rPr>
          <w:rFonts w:ascii="Times New Roman" w:hAnsi="Times New Roman" w:cs="Times New Roman"/>
          <w:color w:val="000000" w:themeColor="text1"/>
          <w:sz w:val="28"/>
          <w:szCs w:val="28"/>
          <w:lang w:val="uk-UA"/>
        </w:rPr>
        <w:t>]</w:t>
      </w:r>
      <w:r w:rsidR="009044B9" w:rsidRPr="0083433E">
        <w:rPr>
          <w:rFonts w:ascii="Times New Roman" w:hAnsi="Times New Roman" w:cs="Times New Roman"/>
          <w:color w:val="000000" w:themeColor="text1"/>
          <w:sz w:val="28"/>
          <w:szCs w:val="28"/>
          <w:lang w:val="uk-UA"/>
        </w:rPr>
        <w:t>. Основні конгломерати ЗМІ контролюють все більше і більше світових ЗМІ. Там, де ЗМІ не контролюються корпораціями, це, як правило, голоси держави. Домінуючі ЗМІ, комерційні чи державні, зазвичай підкріплюють політичні порозуміння, що підкріплюють погляди політичних еліт. Важливо те, наскільки уніфіковані погляди цих пол</w:t>
      </w:r>
      <w:r w:rsidRPr="0083433E">
        <w:rPr>
          <w:rFonts w:ascii="Times New Roman" w:hAnsi="Times New Roman" w:cs="Times New Roman"/>
          <w:color w:val="000000" w:themeColor="text1"/>
          <w:sz w:val="28"/>
          <w:szCs w:val="28"/>
          <w:lang w:val="uk-UA"/>
        </w:rPr>
        <w:t>ітичних інсайдерів</w:t>
      </w:r>
      <w:r w:rsidR="009044B9" w:rsidRPr="0083433E">
        <w:rPr>
          <w:rFonts w:ascii="Times New Roman" w:hAnsi="Times New Roman" w:cs="Times New Roman"/>
          <w:color w:val="000000" w:themeColor="text1"/>
          <w:sz w:val="28"/>
          <w:szCs w:val="28"/>
          <w:lang w:val="uk-UA"/>
        </w:rPr>
        <w:t>, наскільки відкритою для інакомислення є політична культура та правовий та конституційний порядок, і наскільки широке коло думок представлено провідними політичними партіями.</w:t>
      </w:r>
    </w:p>
    <w:p w:rsidR="009044B9" w:rsidRPr="0083433E" w:rsidRDefault="009044B9" w:rsidP="00BD6FB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З надто жорстким поглядом на контроль новин з боку потужних еліт, більшу частину продукції ЗМІ, і, що стосується цього, більшу частину новітньої світової історії, не можна зрозу</w:t>
      </w:r>
      <w:r w:rsidR="00BD6FBE" w:rsidRPr="0083433E">
        <w:rPr>
          <w:rFonts w:ascii="Times New Roman" w:hAnsi="Times New Roman" w:cs="Times New Roman"/>
          <w:color w:val="000000" w:themeColor="text1"/>
          <w:sz w:val="28"/>
          <w:szCs w:val="28"/>
          <w:lang w:val="uk-UA"/>
        </w:rPr>
        <w:t>міти. Виробнича згода Германа Хомського</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50</w:t>
      </w:r>
      <w:r w:rsidR="00BD6FBE" w:rsidRPr="0083433E">
        <w:rPr>
          <w:rFonts w:ascii="Times New Roman" w:hAnsi="Times New Roman" w:cs="Times New Roman"/>
          <w:color w:val="000000" w:themeColor="text1"/>
          <w:sz w:val="28"/>
          <w:szCs w:val="28"/>
          <w:lang w:val="uk-UA"/>
        </w:rPr>
        <w:t>, с. 11</w:t>
      </w:r>
      <w:r w:rsidR="0071714B" w:rsidRPr="0083433E">
        <w:rPr>
          <w:rFonts w:ascii="Times New Roman" w:hAnsi="Times New Roman" w:cs="Times New Roman"/>
          <w:color w:val="000000" w:themeColor="text1"/>
          <w:sz w:val="28"/>
          <w:szCs w:val="28"/>
          <w:lang w:val="uk-UA"/>
        </w:rPr>
        <w:t>3</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стверджує, що засоби масової інформації “слугують мобілізації підтримки особливих інтересів, що домінують у державній та приватній діяльності”, і що пропагандистська роль американської преси нічим с</w:t>
      </w:r>
      <w:r w:rsidR="00BD6FBE" w:rsidRPr="0083433E">
        <w:rPr>
          <w:rFonts w:ascii="Times New Roman" w:hAnsi="Times New Roman" w:cs="Times New Roman"/>
          <w:color w:val="000000" w:themeColor="text1"/>
          <w:sz w:val="28"/>
          <w:szCs w:val="28"/>
          <w:lang w:val="uk-UA"/>
        </w:rPr>
        <w:t>уттєво не відрізняється від ролі</w:t>
      </w:r>
      <w:r w:rsidRPr="0083433E">
        <w:rPr>
          <w:rFonts w:ascii="Times New Roman" w:hAnsi="Times New Roman" w:cs="Times New Roman"/>
          <w:color w:val="000000" w:themeColor="text1"/>
          <w:sz w:val="28"/>
          <w:szCs w:val="28"/>
          <w:lang w:val="uk-UA"/>
        </w:rPr>
        <w:t>, яку «Правда» відігравала в Ра</w:t>
      </w:r>
      <w:r w:rsidR="00BD6FBE" w:rsidRPr="0083433E">
        <w:rPr>
          <w:rFonts w:ascii="Times New Roman" w:hAnsi="Times New Roman" w:cs="Times New Roman"/>
          <w:color w:val="000000" w:themeColor="text1"/>
          <w:sz w:val="28"/>
          <w:szCs w:val="28"/>
          <w:lang w:val="uk-UA"/>
        </w:rPr>
        <w:t>дянському Союзі. Цей</w:t>
      </w:r>
      <w:r w:rsidRPr="0083433E">
        <w:rPr>
          <w:rFonts w:ascii="Times New Roman" w:hAnsi="Times New Roman" w:cs="Times New Roman"/>
          <w:color w:val="000000" w:themeColor="text1"/>
          <w:sz w:val="28"/>
          <w:szCs w:val="28"/>
          <w:lang w:val="uk-UA"/>
        </w:rPr>
        <w:t xml:space="preserve"> функціоналізм робить незрозумілими багато найдраматичніших змін у ЗМІ за останні півстоліття. Погляд, який бачить, </w:t>
      </w:r>
      <w:r w:rsidRPr="0083433E">
        <w:rPr>
          <w:rFonts w:ascii="Times New Roman" w:hAnsi="Times New Roman" w:cs="Times New Roman"/>
          <w:color w:val="000000" w:themeColor="text1"/>
          <w:sz w:val="28"/>
          <w:szCs w:val="28"/>
          <w:lang w:val="uk-UA"/>
        </w:rPr>
        <w:lastRenderedPageBreak/>
        <w:t>як великі корпорації та ЗМІ працюють рука об руку, щоб придушити інакомислення або сприяти летаргічному визнанню суспільством існуючого розподілу влади, не може пояснити, чому корпорації на початку 1970-х були так роздратовані висвітленням політики США у ЗМІ навколишнього сер</w:t>
      </w:r>
      <w:r w:rsidR="00A43E13" w:rsidRPr="0083433E">
        <w:rPr>
          <w:rFonts w:ascii="Times New Roman" w:hAnsi="Times New Roman" w:cs="Times New Roman"/>
          <w:color w:val="000000" w:themeColor="text1"/>
          <w:sz w:val="28"/>
          <w:szCs w:val="28"/>
          <w:lang w:val="uk-UA"/>
        </w:rPr>
        <w:t>едовища та бізнесу</w:t>
      </w:r>
      <w:r w:rsidRPr="0083433E">
        <w:rPr>
          <w:rFonts w:ascii="Times New Roman" w:hAnsi="Times New Roman" w:cs="Times New Roman"/>
          <w:color w:val="000000" w:themeColor="text1"/>
          <w:sz w:val="28"/>
          <w:szCs w:val="28"/>
          <w:lang w:val="uk-UA"/>
        </w:rPr>
        <w:t>.</w:t>
      </w:r>
    </w:p>
    <w:p w:rsidR="009044B9" w:rsidRPr="0083433E" w:rsidRDefault="009044B9" w:rsidP="009044B9">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Як держава, так і ринок обмежують вільне вираження поглядів, але це не означає всебічності та суворості використовуваних засобів, узгодженості мотивів чи наслідків контролю, що здійснюється, однаково. Публічна критика державної політики незмінно легша в ліберальних суспільствах, що мають приватні новини, ніж в авторитарних суспільствах, що мають державну чи приватну власність. У Китаї опублікована критика держави була жорстко обмежена; репортери мають певну свободу писати статті з критикою вищих посадових осіб, але вони повинні розповсюджувати їх як внутрішні документи, недоступні </w:t>
      </w:r>
      <w:r w:rsidR="00A43E13" w:rsidRPr="0083433E">
        <w:rPr>
          <w:rFonts w:ascii="Times New Roman" w:hAnsi="Times New Roman" w:cs="Times New Roman"/>
          <w:color w:val="000000" w:themeColor="text1"/>
          <w:sz w:val="28"/>
          <w:szCs w:val="28"/>
          <w:lang w:val="uk-UA"/>
        </w:rPr>
        <w:t>в громадській пресі [</w:t>
      </w:r>
      <w:r w:rsidR="0071714B" w:rsidRPr="0083433E">
        <w:rPr>
          <w:rFonts w:ascii="Times New Roman" w:hAnsi="Times New Roman" w:cs="Times New Roman"/>
          <w:color w:val="000000" w:themeColor="text1"/>
          <w:sz w:val="28"/>
          <w:szCs w:val="28"/>
          <w:lang w:val="uk-UA"/>
        </w:rPr>
        <w:t>60, с</w:t>
      </w:r>
      <w:r w:rsidR="006E72D0" w:rsidRPr="0083433E">
        <w:rPr>
          <w:rFonts w:ascii="Times New Roman" w:hAnsi="Times New Roman" w:cs="Times New Roman"/>
          <w:color w:val="000000" w:themeColor="text1"/>
          <w:sz w:val="28"/>
          <w:szCs w:val="28"/>
          <w:lang w:val="uk-UA"/>
        </w:rPr>
        <w:t>.</w:t>
      </w:r>
      <w:r w:rsidR="0071714B" w:rsidRPr="0083433E">
        <w:rPr>
          <w:rFonts w:ascii="Times New Roman" w:hAnsi="Times New Roman" w:cs="Times New Roman"/>
          <w:color w:val="000000" w:themeColor="text1"/>
          <w:sz w:val="28"/>
          <w:szCs w:val="28"/>
          <w:lang w:val="uk-UA"/>
        </w:rPr>
        <w:t xml:space="preserve"> 158</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9044B9" w:rsidRPr="0083433E" w:rsidRDefault="009044B9" w:rsidP="00BD6FB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У ринкових суспільствах існують різні інституційні форми та конституційні режими </w:t>
      </w:r>
      <w:r w:rsidR="00A43E13" w:rsidRPr="0083433E">
        <w:rPr>
          <w:rFonts w:ascii="Times New Roman" w:hAnsi="Times New Roman" w:cs="Times New Roman"/>
          <w:color w:val="000000" w:themeColor="text1"/>
          <w:sz w:val="28"/>
          <w:szCs w:val="28"/>
          <w:lang w:val="uk-UA"/>
        </w:rPr>
        <w:t>для преси. Нарис Де Матео</w:t>
      </w:r>
      <w:r w:rsidRPr="0083433E">
        <w:rPr>
          <w:rFonts w:ascii="Times New Roman" w:hAnsi="Times New Roman" w:cs="Times New Roman"/>
          <w:color w:val="000000" w:themeColor="text1"/>
          <w:sz w:val="28"/>
          <w:szCs w:val="28"/>
          <w:lang w:val="uk-UA"/>
        </w:rPr>
        <w:t xml:space="preserve"> про газетну індустрію в Іспанії за часів режиму Франко, переходу до демократії та повного відновлення демократії дає зрозуміти, що приватні прибуткові газети зробили ідеологічну чистоту своїм першочерговим завданням за Франко</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53, с</w:t>
      </w:r>
      <w:r w:rsidR="006E72D0" w:rsidRPr="0083433E">
        <w:rPr>
          <w:rFonts w:ascii="Times New Roman" w:hAnsi="Times New Roman" w:cs="Times New Roman"/>
          <w:color w:val="000000" w:themeColor="text1"/>
          <w:sz w:val="28"/>
          <w:szCs w:val="28"/>
          <w:lang w:val="uk-UA"/>
        </w:rPr>
        <w:t>.</w:t>
      </w:r>
      <w:r w:rsidR="0071714B" w:rsidRPr="0083433E">
        <w:rPr>
          <w:rFonts w:ascii="Times New Roman" w:hAnsi="Times New Roman" w:cs="Times New Roman"/>
          <w:color w:val="000000" w:themeColor="text1"/>
          <w:sz w:val="28"/>
          <w:szCs w:val="28"/>
          <w:lang w:val="uk-UA"/>
        </w:rPr>
        <w:t xml:space="preserve"> 59-60</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Однак після Франко та ж приватна, прибуткова преса насамперед наголошувала на прибутках, надаючи більше можливостей для свободи слова. Це свідчить про те, що форми власності передбачають не стільки новинний вміст, скільки форми правління, в яких функціонують ЗМІ. Політекономія новин нехтує політичним на користь економічного на його ризик. У той час як державні засоби масової інформації в авторитарних політичних системах служать безпосередньо агентами державного соціального контролю, як державні, так і приватні засоби масової інформації в ліберальних суспільствах виконують широкий спектр ролей, підтримуючи встановлений порядок, насторожуючи громадян про </w:t>
      </w:r>
      <w:r w:rsidRPr="0083433E">
        <w:rPr>
          <w:rFonts w:ascii="Times New Roman" w:hAnsi="Times New Roman" w:cs="Times New Roman"/>
          <w:color w:val="000000" w:themeColor="text1"/>
          <w:sz w:val="28"/>
          <w:szCs w:val="28"/>
          <w:lang w:val="uk-UA"/>
        </w:rPr>
        <w:lastRenderedPageBreak/>
        <w:t>недоліки в цьому порядку, забезпечуючи громадянський форум для політичних дебатів та виступаючий полем битви серед змагальних еліт.</w:t>
      </w:r>
    </w:p>
    <w:p w:rsidR="009044B9" w:rsidRPr="0083433E" w:rsidRDefault="00A43E13" w:rsidP="00BD6FB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Розрізнення між «ринковою» та «державною»</w:t>
      </w:r>
      <w:r w:rsidR="009044B9" w:rsidRPr="0083433E">
        <w:rPr>
          <w:rFonts w:ascii="Times New Roman" w:hAnsi="Times New Roman" w:cs="Times New Roman"/>
          <w:color w:val="000000" w:themeColor="text1"/>
          <w:sz w:val="28"/>
          <w:szCs w:val="28"/>
          <w:lang w:val="uk-UA"/>
        </w:rPr>
        <w:t xml:space="preserve"> організацією засобів масової інформації або між комерційною та публічною формами мовлення маскує важливі відмінності в межах кожної категорії. Наприклад, завдяки традиції Першої поправки, державне втручання в засоби масової інформації більше стримується в США, ніж у європейських демократіях. В Норвегії, Швеції, Франції та Австрії уряд протягом декількох десятиліть безпосередньо субсиду</w:t>
      </w:r>
      <w:r w:rsidR="00576855" w:rsidRPr="0083433E">
        <w:rPr>
          <w:rFonts w:ascii="Times New Roman" w:hAnsi="Times New Roman" w:cs="Times New Roman"/>
          <w:color w:val="000000" w:themeColor="text1"/>
          <w:sz w:val="28"/>
          <w:szCs w:val="28"/>
          <w:lang w:val="uk-UA"/>
        </w:rPr>
        <w:t>є газети, особливо для поши</w:t>
      </w:r>
      <w:r w:rsidR="00604D86" w:rsidRPr="0083433E">
        <w:rPr>
          <w:rFonts w:ascii="Times New Roman" w:hAnsi="Times New Roman" w:cs="Times New Roman"/>
          <w:color w:val="000000" w:themeColor="text1"/>
          <w:sz w:val="28"/>
          <w:szCs w:val="28"/>
          <w:lang w:val="uk-UA"/>
        </w:rPr>
        <w:t>рення</w:t>
      </w:r>
      <w:r w:rsidR="009044B9" w:rsidRPr="0083433E">
        <w:rPr>
          <w:rFonts w:ascii="Times New Roman" w:hAnsi="Times New Roman" w:cs="Times New Roman"/>
          <w:color w:val="000000" w:themeColor="text1"/>
          <w:sz w:val="28"/>
          <w:szCs w:val="28"/>
          <w:lang w:val="uk-UA"/>
        </w:rPr>
        <w:t xml:space="preserve"> газет, які пропонують значну політичну інформацію, але отримують низькі доходи від реклами. Ця політика прагнула зупинити зменшення кількості газет і, таким чином, збільшити доступ громадськості до різноманітних політичних точок зору. Немає ознак того, що субсидовані газети частіше стримують критику уряду, ніж інші газети; насправді одне норвезьке дослідження вказує на прямо протилежне</w:t>
      </w:r>
      <w:r w:rsidRPr="0083433E">
        <w:rPr>
          <w:rFonts w:ascii="Times New Roman" w:hAnsi="Times New Roman" w:cs="Times New Roman"/>
          <w:color w:val="000000" w:themeColor="text1"/>
          <w:sz w:val="28"/>
          <w:szCs w:val="28"/>
        </w:rPr>
        <w:t>[</w:t>
      </w:r>
      <w:r w:rsidR="0071714B" w:rsidRPr="0083433E">
        <w:rPr>
          <w:rFonts w:ascii="Times New Roman" w:hAnsi="Times New Roman" w:cs="Times New Roman"/>
          <w:color w:val="000000" w:themeColor="text1"/>
          <w:sz w:val="28"/>
          <w:szCs w:val="28"/>
        </w:rPr>
        <w:t>24</w:t>
      </w:r>
      <w:r w:rsidRPr="0083433E">
        <w:rPr>
          <w:rFonts w:ascii="Times New Roman" w:hAnsi="Times New Roman" w:cs="Times New Roman"/>
          <w:color w:val="000000" w:themeColor="text1"/>
          <w:sz w:val="28"/>
          <w:szCs w:val="28"/>
        </w:rPr>
        <w:t>]</w:t>
      </w:r>
      <w:r w:rsidR="009044B9" w:rsidRPr="0083433E">
        <w:rPr>
          <w:rFonts w:ascii="Times New Roman" w:hAnsi="Times New Roman" w:cs="Times New Roman"/>
          <w:color w:val="000000" w:themeColor="text1"/>
          <w:sz w:val="28"/>
          <w:szCs w:val="28"/>
          <w:lang w:val="uk-UA"/>
        </w:rPr>
        <w:t>.</w:t>
      </w:r>
    </w:p>
    <w:p w:rsidR="00E511B7" w:rsidRPr="0083433E" w:rsidRDefault="00E511B7" w:rsidP="00E511B7">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 останні десятиліття як в політології, так і в науці про медіа спостерігається, поряд з іншими тенденціями, так званий " компаративний поворот», тобто розвиток порівняльних досліджень міжрегіонального характеру на фундаментально-теоретичному, методологічному та емпіричному рівні.</w:t>
      </w:r>
    </w:p>
    <w:p w:rsidR="00E511B7" w:rsidRPr="0083433E" w:rsidRDefault="00E511B7" w:rsidP="00E511B7">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Важливість цього повороту не можна переоцінити, оскільки тільки вихід на порівняльний рівень здатний забезпечити виявлення траєкторій і моделей розвитку (і, відповідно, прогнозування розвитку) об'єктів дослідження (політики та медіа) на рівні цілого як одиниці аналізу (наприклад, політики та медіа в національній державі).</w:t>
      </w:r>
    </w:p>
    <w:p w:rsidR="003368A6" w:rsidRPr="0083433E" w:rsidRDefault="003368A6" w:rsidP="00E511B7">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У політичних науках «порівняльний поворот»</w:t>
      </w:r>
      <w:r w:rsidR="00E511B7" w:rsidRPr="0083433E">
        <w:rPr>
          <w:rFonts w:ascii="Times New Roman" w:hAnsi="Times New Roman" w:cs="Times New Roman"/>
          <w:color w:val="000000" w:themeColor="text1"/>
          <w:sz w:val="28"/>
          <w:szCs w:val="28"/>
          <w:lang w:val="uk-UA"/>
        </w:rPr>
        <w:t>, з одного боку, забезпечується розвитком самої порівняльної методології у соціально-гуманітарній сфер</w:t>
      </w:r>
      <w:r w:rsidR="00A43E13" w:rsidRPr="0083433E">
        <w:rPr>
          <w:rFonts w:ascii="Times New Roman" w:hAnsi="Times New Roman" w:cs="Times New Roman"/>
          <w:color w:val="000000" w:themeColor="text1"/>
          <w:sz w:val="28"/>
          <w:szCs w:val="28"/>
          <w:lang w:val="uk-UA"/>
        </w:rPr>
        <w:t>і в цілому [</w:t>
      </w:r>
      <w:r w:rsidR="0071714B" w:rsidRPr="0083433E">
        <w:rPr>
          <w:rFonts w:ascii="Times New Roman" w:hAnsi="Times New Roman" w:cs="Times New Roman"/>
          <w:color w:val="000000" w:themeColor="text1"/>
          <w:sz w:val="28"/>
          <w:szCs w:val="28"/>
          <w:lang w:val="uk-UA"/>
        </w:rPr>
        <w:t>41, с</w:t>
      </w:r>
      <w:r w:rsidR="000629D2" w:rsidRPr="0083433E">
        <w:rPr>
          <w:rFonts w:ascii="Times New Roman" w:hAnsi="Times New Roman" w:cs="Times New Roman"/>
          <w:color w:val="000000" w:themeColor="text1"/>
          <w:sz w:val="28"/>
          <w:szCs w:val="28"/>
          <w:lang w:val="uk-UA"/>
        </w:rPr>
        <w:t>.</w:t>
      </w:r>
      <w:r w:rsidR="0071714B" w:rsidRPr="0083433E">
        <w:rPr>
          <w:rFonts w:ascii="Times New Roman" w:hAnsi="Times New Roman" w:cs="Times New Roman"/>
          <w:color w:val="000000" w:themeColor="text1"/>
          <w:sz w:val="28"/>
          <w:szCs w:val="28"/>
          <w:lang w:val="uk-UA"/>
        </w:rPr>
        <w:t xml:space="preserve"> 130</w:t>
      </w:r>
      <w:r w:rsidR="00A43E13" w:rsidRPr="0083433E">
        <w:rPr>
          <w:rFonts w:ascii="Times New Roman" w:hAnsi="Times New Roman" w:cs="Times New Roman"/>
          <w:color w:val="000000" w:themeColor="text1"/>
          <w:sz w:val="28"/>
          <w:szCs w:val="28"/>
          <w:lang w:val="uk-UA"/>
        </w:rPr>
        <w:t>]</w:t>
      </w:r>
      <w:r w:rsidR="00E511B7" w:rsidRPr="0083433E">
        <w:rPr>
          <w:rFonts w:ascii="Times New Roman" w:hAnsi="Times New Roman" w:cs="Times New Roman"/>
          <w:color w:val="000000" w:themeColor="text1"/>
          <w:sz w:val="28"/>
          <w:szCs w:val="28"/>
          <w:lang w:val="uk-UA"/>
        </w:rPr>
        <w:t xml:space="preserve">. </w:t>
      </w:r>
    </w:p>
    <w:p w:rsidR="0075628E" w:rsidRPr="0083433E" w:rsidRDefault="0075628E" w:rsidP="001A4399">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Історичну новизну насичення суспільства швидкими медіа, </w:t>
      </w:r>
      <w:r w:rsidR="001A4399" w:rsidRPr="0083433E">
        <w:rPr>
          <w:rFonts w:ascii="Times New Roman" w:hAnsi="Times New Roman" w:cs="Times New Roman"/>
          <w:color w:val="000000" w:themeColor="text1"/>
          <w:sz w:val="28"/>
          <w:szCs w:val="28"/>
          <w:lang w:val="uk-UA"/>
        </w:rPr>
        <w:t>які охоплюють простір, легкопроігнорувати, але насправді медіа</w:t>
      </w:r>
      <w:r w:rsidRPr="0083433E">
        <w:rPr>
          <w:rFonts w:ascii="Times New Roman" w:hAnsi="Times New Roman" w:cs="Times New Roman"/>
          <w:color w:val="000000" w:themeColor="text1"/>
          <w:sz w:val="28"/>
          <w:szCs w:val="28"/>
          <w:lang w:val="uk-UA"/>
        </w:rPr>
        <w:t xml:space="preserve"> не може не вражати. </w:t>
      </w:r>
      <w:r w:rsidR="001A4399" w:rsidRPr="0083433E">
        <w:rPr>
          <w:rFonts w:ascii="Times New Roman" w:hAnsi="Times New Roman" w:cs="Times New Roman"/>
          <w:color w:val="000000" w:themeColor="text1"/>
          <w:sz w:val="28"/>
          <w:szCs w:val="28"/>
          <w:lang w:val="uk-UA"/>
        </w:rPr>
        <w:t>К</w:t>
      </w:r>
      <w:r w:rsidRPr="0083433E">
        <w:rPr>
          <w:rFonts w:ascii="Times New Roman" w:hAnsi="Times New Roman" w:cs="Times New Roman"/>
          <w:color w:val="000000" w:themeColor="text1"/>
          <w:sz w:val="28"/>
          <w:szCs w:val="28"/>
          <w:lang w:val="uk-UA"/>
        </w:rPr>
        <w:t>оличотири десятиліття назад Да</w:t>
      </w:r>
      <w:r w:rsidR="001A4399" w:rsidRPr="0083433E">
        <w:rPr>
          <w:rFonts w:ascii="Times New Roman" w:hAnsi="Times New Roman" w:cs="Times New Roman"/>
          <w:color w:val="000000" w:themeColor="text1"/>
          <w:sz w:val="28"/>
          <w:szCs w:val="28"/>
          <w:lang w:val="uk-UA"/>
        </w:rPr>
        <w:t xml:space="preserve">йан Кітон у фільмі за сценарієм </w:t>
      </w:r>
      <w:r w:rsidRPr="0083433E">
        <w:rPr>
          <w:rFonts w:ascii="Times New Roman" w:hAnsi="Times New Roman" w:cs="Times New Roman"/>
          <w:color w:val="000000" w:themeColor="text1"/>
          <w:sz w:val="28"/>
          <w:szCs w:val="28"/>
          <w:lang w:val="uk-UA"/>
        </w:rPr>
        <w:lastRenderedPageBreak/>
        <w:t>Вуді Аллена «Зіграй це зно</w:t>
      </w:r>
      <w:r w:rsidR="001A4399" w:rsidRPr="0083433E">
        <w:rPr>
          <w:rFonts w:ascii="Times New Roman" w:hAnsi="Times New Roman" w:cs="Times New Roman"/>
          <w:color w:val="000000" w:themeColor="text1"/>
          <w:sz w:val="28"/>
          <w:szCs w:val="28"/>
          <w:lang w:val="uk-UA"/>
        </w:rPr>
        <w:t xml:space="preserve">ву, Сем» (1973) говорить своєму </w:t>
      </w:r>
      <w:r w:rsidRPr="0083433E">
        <w:rPr>
          <w:rFonts w:ascii="Times New Roman" w:hAnsi="Times New Roman" w:cs="Times New Roman"/>
          <w:color w:val="000000" w:themeColor="text1"/>
          <w:sz w:val="28"/>
          <w:szCs w:val="28"/>
          <w:lang w:val="uk-UA"/>
        </w:rPr>
        <w:t>чоловікові-трудоголіку, що йому с</w:t>
      </w:r>
      <w:r w:rsidR="001A4399" w:rsidRPr="0083433E">
        <w:rPr>
          <w:rFonts w:ascii="Times New Roman" w:hAnsi="Times New Roman" w:cs="Times New Roman"/>
          <w:color w:val="000000" w:themeColor="text1"/>
          <w:sz w:val="28"/>
          <w:szCs w:val="28"/>
          <w:lang w:val="uk-UA"/>
        </w:rPr>
        <w:t>лід було залишити в офісі номер телефона-автомата</w:t>
      </w:r>
      <w:r w:rsidRPr="0083433E">
        <w:rPr>
          <w:rFonts w:ascii="Times New Roman" w:hAnsi="Times New Roman" w:cs="Times New Roman"/>
          <w:color w:val="000000" w:themeColor="text1"/>
          <w:sz w:val="28"/>
          <w:szCs w:val="28"/>
          <w:lang w:val="uk-UA"/>
        </w:rPr>
        <w:t>, повз яко</w:t>
      </w:r>
      <w:r w:rsidR="001A4399" w:rsidRPr="0083433E">
        <w:rPr>
          <w:rFonts w:ascii="Times New Roman" w:hAnsi="Times New Roman" w:cs="Times New Roman"/>
          <w:color w:val="000000" w:themeColor="text1"/>
          <w:sz w:val="28"/>
          <w:szCs w:val="28"/>
          <w:lang w:val="uk-UA"/>
        </w:rPr>
        <w:t xml:space="preserve">го вони пройдуть, - на випадок, </w:t>
      </w:r>
      <w:r w:rsidRPr="0083433E">
        <w:rPr>
          <w:rFonts w:ascii="Times New Roman" w:hAnsi="Times New Roman" w:cs="Times New Roman"/>
          <w:color w:val="000000" w:themeColor="text1"/>
          <w:sz w:val="28"/>
          <w:szCs w:val="28"/>
          <w:lang w:val="uk-UA"/>
        </w:rPr>
        <w:t>якщо з офісу захоч</w:t>
      </w:r>
      <w:r w:rsidR="001A4399" w:rsidRPr="0083433E">
        <w:rPr>
          <w:rFonts w:ascii="Times New Roman" w:hAnsi="Times New Roman" w:cs="Times New Roman"/>
          <w:color w:val="000000" w:themeColor="text1"/>
          <w:sz w:val="28"/>
          <w:szCs w:val="28"/>
          <w:lang w:val="uk-UA"/>
        </w:rPr>
        <w:t>уть йому зателефонувати, це був</w:t>
      </w:r>
      <w:r w:rsidRPr="0083433E">
        <w:rPr>
          <w:rFonts w:ascii="Times New Roman" w:hAnsi="Times New Roman" w:cs="Times New Roman"/>
          <w:color w:val="000000" w:themeColor="text1"/>
          <w:sz w:val="28"/>
          <w:szCs w:val="28"/>
          <w:lang w:val="uk-UA"/>
        </w:rPr>
        <w:t xml:space="preserve"> вдалий жарт.Однак незабаром гумор пер</w:t>
      </w:r>
      <w:r w:rsidR="001A4399" w:rsidRPr="0083433E">
        <w:rPr>
          <w:rFonts w:ascii="Times New Roman" w:hAnsi="Times New Roman" w:cs="Times New Roman"/>
          <w:color w:val="000000" w:themeColor="text1"/>
          <w:sz w:val="28"/>
          <w:szCs w:val="28"/>
          <w:lang w:val="uk-UA"/>
        </w:rPr>
        <w:t>етворився в сучасну реальність. Все більше</w:t>
      </w:r>
      <w:r w:rsidRPr="0083433E">
        <w:rPr>
          <w:rFonts w:ascii="Times New Roman" w:hAnsi="Times New Roman" w:cs="Times New Roman"/>
          <w:color w:val="000000" w:themeColor="text1"/>
          <w:sz w:val="28"/>
          <w:szCs w:val="28"/>
          <w:lang w:val="uk-UA"/>
        </w:rPr>
        <w:t xml:space="preserve"> людей привчаються д</w:t>
      </w:r>
      <w:r w:rsidR="001A4399" w:rsidRPr="0083433E">
        <w:rPr>
          <w:rFonts w:ascii="Times New Roman" w:hAnsi="Times New Roman" w:cs="Times New Roman"/>
          <w:color w:val="000000" w:themeColor="text1"/>
          <w:sz w:val="28"/>
          <w:szCs w:val="28"/>
          <w:lang w:val="uk-UA"/>
        </w:rPr>
        <w:t xml:space="preserve">о комунікацій в реальному часі, </w:t>
      </w:r>
      <w:r w:rsidRPr="0083433E">
        <w:rPr>
          <w:rFonts w:ascii="Times New Roman" w:hAnsi="Times New Roman" w:cs="Times New Roman"/>
          <w:color w:val="000000" w:themeColor="text1"/>
          <w:sz w:val="28"/>
          <w:szCs w:val="28"/>
          <w:lang w:val="uk-UA"/>
        </w:rPr>
        <w:t>і, немов би вони були народжені, щоб перевіряти свої повідомлення, вони очікують миттєвих відповідей на</w:t>
      </w:r>
      <w:r w:rsidR="001A4399" w:rsidRPr="0083433E">
        <w:rPr>
          <w:rFonts w:ascii="Times New Roman" w:hAnsi="Times New Roman" w:cs="Times New Roman"/>
          <w:color w:val="000000" w:themeColor="text1"/>
          <w:sz w:val="28"/>
          <w:szCs w:val="28"/>
          <w:lang w:val="uk-UA"/>
        </w:rPr>
        <w:t xml:space="preserve"> свої миттєві послання.Ж</w:t>
      </w:r>
      <w:r w:rsidRPr="0083433E">
        <w:rPr>
          <w:rFonts w:ascii="Times New Roman" w:hAnsi="Times New Roman" w:cs="Times New Roman"/>
          <w:color w:val="000000" w:themeColor="text1"/>
          <w:sz w:val="28"/>
          <w:szCs w:val="28"/>
          <w:lang w:val="uk-UA"/>
        </w:rPr>
        <w:t>иття</w:t>
      </w:r>
      <w:r w:rsidR="001A4399" w:rsidRPr="0083433E">
        <w:rPr>
          <w:rFonts w:ascii="Times New Roman" w:hAnsi="Times New Roman" w:cs="Times New Roman"/>
          <w:color w:val="000000" w:themeColor="text1"/>
          <w:sz w:val="28"/>
          <w:szCs w:val="28"/>
          <w:lang w:val="uk-UA"/>
        </w:rPr>
        <w:t xml:space="preserve"> людей, </w:t>
      </w:r>
      <w:r w:rsidRPr="0083433E">
        <w:rPr>
          <w:rFonts w:ascii="Times New Roman" w:hAnsi="Times New Roman" w:cs="Times New Roman"/>
          <w:color w:val="000000" w:themeColor="text1"/>
          <w:sz w:val="28"/>
          <w:szCs w:val="28"/>
          <w:lang w:val="uk-UA"/>
        </w:rPr>
        <w:t>уподібнюються невпинним актам швид</w:t>
      </w:r>
      <w:r w:rsidR="001A4399" w:rsidRPr="0083433E">
        <w:rPr>
          <w:rFonts w:ascii="Times New Roman" w:hAnsi="Times New Roman" w:cs="Times New Roman"/>
          <w:color w:val="000000" w:themeColor="text1"/>
          <w:sz w:val="28"/>
          <w:szCs w:val="28"/>
          <w:lang w:val="uk-UA"/>
        </w:rPr>
        <w:t xml:space="preserve">кої комунікації </w:t>
      </w:r>
      <w:r w:rsidRPr="0083433E">
        <w:rPr>
          <w:rFonts w:ascii="Times New Roman" w:hAnsi="Times New Roman" w:cs="Times New Roman"/>
          <w:color w:val="000000" w:themeColor="text1"/>
          <w:sz w:val="28"/>
          <w:szCs w:val="28"/>
          <w:lang w:val="uk-UA"/>
        </w:rPr>
        <w:t>з іншими, яка здійснюється за рахунок медіа</w:t>
      </w:r>
      <w:r w:rsidR="001A4399" w:rsidRPr="0083433E">
        <w:rPr>
          <w:rFonts w:ascii="Times New Roman" w:hAnsi="Times New Roman" w:cs="Times New Roman"/>
          <w:color w:val="000000" w:themeColor="text1"/>
          <w:sz w:val="28"/>
          <w:szCs w:val="28"/>
          <w:lang w:val="uk-UA"/>
        </w:rPr>
        <w:t>. Наприклад, за одну</w:t>
      </w:r>
      <w:r w:rsidRPr="0083433E">
        <w:rPr>
          <w:rFonts w:ascii="Times New Roman" w:hAnsi="Times New Roman" w:cs="Times New Roman"/>
          <w:color w:val="000000" w:themeColor="text1"/>
          <w:sz w:val="28"/>
          <w:szCs w:val="28"/>
          <w:lang w:val="uk-UA"/>
        </w:rPr>
        <w:t xml:space="preserve"> годину людина може відправити кілька листівпо електронній пошті, кі</w:t>
      </w:r>
      <w:r w:rsidR="001A4399" w:rsidRPr="0083433E">
        <w:rPr>
          <w:rFonts w:ascii="Times New Roman" w:hAnsi="Times New Roman" w:cs="Times New Roman"/>
          <w:color w:val="000000" w:themeColor="text1"/>
          <w:sz w:val="28"/>
          <w:szCs w:val="28"/>
          <w:lang w:val="uk-UA"/>
        </w:rPr>
        <w:t xml:space="preserve">лька СМС-повідомлень і написати </w:t>
      </w:r>
      <w:r w:rsidRPr="0083433E">
        <w:rPr>
          <w:rFonts w:ascii="Times New Roman" w:hAnsi="Times New Roman" w:cs="Times New Roman"/>
          <w:color w:val="000000" w:themeColor="text1"/>
          <w:sz w:val="28"/>
          <w:szCs w:val="28"/>
          <w:lang w:val="uk-UA"/>
        </w:rPr>
        <w:t>кілька твітів, подивити</w:t>
      </w:r>
      <w:r w:rsidR="001A4399" w:rsidRPr="0083433E">
        <w:rPr>
          <w:rFonts w:ascii="Times New Roman" w:hAnsi="Times New Roman" w:cs="Times New Roman"/>
          <w:color w:val="000000" w:themeColor="text1"/>
          <w:sz w:val="28"/>
          <w:szCs w:val="28"/>
          <w:lang w:val="uk-UA"/>
        </w:rPr>
        <w:t xml:space="preserve">ся якусь телепрограму (в мережі </w:t>
      </w:r>
      <w:r w:rsidRPr="0083433E">
        <w:rPr>
          <w:rFonts w:ascii="Times New Roman" w:hAnsi="Times New Roman" w:cs="Times New Roman"/>
          <w:color w:val="000000" w:themeColor="text1"/>
          <w:sz w:val="28"/>
          <w:szCs w:val="28"/>
          <w:lang w:val="uk-UA"/>
        </w:rPr>
        <w:t>або просто по телевізо</w:t>
      </w:r>
      <w:r w:rsidR="001A4399" w:rsidRPr="0083433E">
        <w:rPr>
          <w:rFonts w:ascii="Times New Roman" w:hAnsi="Times New Roman" w:cs="Times New Roman"/>
          <w:color w:val="000000" w:themeColor="text1"/>
          <w:sz w:val="28"/>
          <w:szCs w:val="28"/>
          <w:lang w:val="uk-UA"/>
        </w:rPr>
        <w:t xml:space="preserve">ру), переходу на цифрове радіо, </w:t>
      </w:r>
      <w:r w:rsidRPr="0083433E">
        <w:rPr>
          <w:rFonts w:ascii="Times New Roman" w:hAnsi="Times New Roman" w:cs="Times New Roman"/>
          <w:color w:val="000000" w:themeColor="text1"/>
          <w:sz w:val="28"/>
          <w:szCs w:val="28"/>
          <w:lang w:val="uk-UA"/>
        </w:rPr>
        <w:t>зробити дзвін</w:t>
      </w:r>
      <w:r w:rsidR="001A4399" w:rsidRPr="0083433E">
        <w:rPr>
          <w:rFonts w:ascii="Times New Roman" w:hAnsi="Times New Roman" w:cs="Times New Roman"/>
          <w:color w:val="000000" w:themeColor="text1"/>
          <w:sz w:val="28"/>
          <w:szCs w:val="28"/>
          <w:lang w:val="uk-UA"/>
        </w:rPr>
        <w:t>ок по старому доброму провідному</w:t>
      </w:r>
      <w:r w:rsidRPr="0083433E">
        <w:rPr>
          <w:rFonts w:ascii="Times New Roman" w:hAnsi="Times New Roman" w:cs="Times New Roman"/>
          <w:color w:val="000000" w:themeColor="text1"/>
          <w:sz w:val="28"/>
          <w:szCs w:val="28"/>
          <w:lang w:val="uk-UA"/>
        </w:rPr>
        <w:t xml:space="preserve"> телефону, переглянути газету, відкрити денну пошту і навіть знайти кілька хвилинок на особисті розмови.</w:t>
      </w:r>
    </w:p>
    <w:p w:rsidR="001A4399" w:rsidRPr="0083433E" w:rsidRDefault="001A4399" w:rsidP="00933142">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На практиці через відмінно</w:t>
      </w:r>
      <w:r w:rsidR="00933142" w:rsidRPr="0083433E">
        <w:rPr>
          <w:rFonts w:ascii="Times New Roman" w:hAnsi="Times New Roman" w:cs="Times New Roman"/>
          <w:color w:val="000000" w:themeColor="text1"/>
          <w:sz w:val="28"/>
          <w:szCs w:val="28"/>
          <w:lang w:val="uk-UA"/>
        </w:rPr>
        <w:t>сті в добробуті і доході, звичках</w:t>
      </w:r>
      <w:r w:rsidRPr="0083433E">
        <w:rPr>
          <w:rFonts w:ascii="Times New Roman" w:hAnsi="Times New Roman" w:cs="Times New Roman"/>
          <w:color w:val="000000" w:themeColor="text1"/>
          <w:sz w:val="28"/>
          <w:szCs w:val="28"/>
          <w:lang w:val="uk-UA"/>
        </w:rPr>
        <w:t xml:space="preserve"> і нестачі часу тільки меншість виконуєтак багато комунікаційних актів за незначний час.У більшості людей ще буває «час для роздумів».</w:t>
      </w:r>
      <w:r w:rsidR="00933142" w:rsidRPr="0083433E">
        <w:rPr>
          <w:rFonts w:ascii="Times New Roman" w:hAnsi="Times New Roman" w:cs="Times New Roman"/>
          <w:color w:val="000000" w:themeColor="text1"/>
          <w:sz w:val="28"/>
          <w:szCs w:val="28"/>
          <w:lang w:val="uk-UA"/>
        </w:rPr>
        <w:t xml:space="preserve"> У них опосередковані медіа-</w:t>
      </w:r>
      <w:r w:rsidRPr="0083433E">
        <w:rPr>
          <w:rFonts w:ascii="Times New Roman" w:hAnsi="Times New Roman" w:cs="Times New Roman"/>
          <w:color w:val="000000" w:themeColor="text1"/>
          <w:sz w:val="28"/>
          <w:szCs w:val="28"/>
          <w:lang w:val="uk-UA"/>
        </w:rPr>
        <w:t>акти комунікації носять спорадичний характер, вони нерівномірно розподілені і зазнають постійні зміни. Доступні дані по трендам,природно, зазвичай ненадійні: їх проблема в грубих показниках, відсутності історичної інформації і вже вбудованому</w:t>
      </w:r>
      <w:r w:rsidR="00933142" w:rsidRPr="0083433E">
        <w:rPr>
          <w:rFonts w:ascii="Times New Roman" w:hAnsi="Times New Roman" w:cs="Times New Roman"/>
          <w:color w:val="000000" w:themeColor="text1"/>
          <w:sz w:val="28"/>
          <w:szCs w:val="28"/>
          <w:lang w:val="uk-UA"/>
        </w:rPr>
        <w:t xml:space="preserve"> в них застарінні</w:t>
      </w:r>
      <w:r w:rsidRPr="0083433E">
        <w:rPr>
          <w:rFonts w:ascii="Times New Roman" w:hAnsi="Times New Roman" w:cs="Times New Roman"/>
          <w:color w:val="000000" w:themeColor="text1"/>
          <w:sz w:val="28"/>
          <w:szCs w:val="28"/>
          <w:lang w:val="uk-UA"/>
        </w:rPr>
        <w:t>. Однак при уважному вивченні іна тлі більш загальних трендів агрегован</w:t>
      </w:r>
      <w:r w:rsidR="00933142" w:rsidRPr="0083433E">
        <w:rPr>
          <w:rFonts w:ascii="Times New Roman" w:hAnsi="Times New Roman" w:cs="Times New Roman"/>
          <w:color w:val="000000" w:themeColor="text1"/>
          <w:sz w:val="28"/>
          <w:szCs w:val="28"/>
          <w:lang w:val="uk-UA"/>
        </w:rPr>
        <w:t>і цифри виявляють довгострокове</w:t>
      </w:r>
      <w:r w:rsidRPr="0083433E">
        <w:rPr>
          <w:rFonts w:ascii="Times New Roman" w:hAnsi="Times New Roman" w:cs="Times New Roman"/>
          <w:color w:val="000000" w:themeColor="text1"/>
          <w:sz w:val="28"/>
          <w:szCs w:val="28"/>
          <w:lang w:val="uk-UA"/>
        </w:rPr>
        <w:t xml:space="preserve"> поступальне зростання особистого залучення вмультимедійний процес комунікаційного достатку. </w:t>
      </w:r>
      <w:r w:rsidR="00933142" w:rsidRPr="0083433E">
        <w:rPr>
          <w:rFonts w:ascii="Times New Roman" w:hAnsi="Times New Roman" w:cs="Times New Roman"/>
          <w:color w:val="000000" w:themeColor="text1"/>
          <w:sz w:val="28"/>
          <w:szCs w:val="28"/>
          <w:lang w:val="uk-UA"/>
        </w:rPr>
        <w:t>Я</w:t>
      </w:r>
      <w:r w:rsidRPr="0083433E">
        <w:rPr>
          <w:rFonts w:ascii="Times New Roman" w:hAnsi="Times New Roman" w:cs="Times New Roman"/>
          <w:color w:val="000000" w:themeColor="text1"/>
          <w:sz w:val="28"/>
          <w:szCs w:val="28"/>
          <w:lang w:val="uk-UA"/>
        </w:rPr>
        <w:t>кщо</w:t>
      </w:r>
      <w:r w:rsidR="00933142" w:rsidRPr="0083433E">
        <w:rPr>
          <w:rFonts w:ascii="Times New Roman" w:hAnsi="Times New Roman" w:cs="Times New Roman"/>
          <w:color w:val="000000" w:themeColor="text1"/>
          <w:sz w:val="28"/>
          <w:szCs w:val="28"/>
          <w:lang w:val="uk-UA"/>
        </w:rPr>
        <w:t xml:space="preserve"> не брати винаходи людської</w:t>
      </w:r>
      <w:r w:rsidRPr="0083433E">
        <w:rPr>
          <w:rFonts w:ascii="Times New Roman" w:hAnsi="Times New Roman" w:cs="Times New Roman"/>
          <w:color w:val="000000" w:themeColor="text1"/>
          <w:sz w:val="28"/>
          <w:szCs w:val="28"/>
          <w:lang w:val="uk-UA"/>
        </w:rPr>
        <w:t xml:space="preserve"> мови, який Жан-ЖакРуссо називав «першим громадським вст</w:t>
      </w:r>
      <w:r w:rsidR="00933142" w:rsidRPr="0083433E">
        <w:rPr>
          <w:rFonts w:ascii="Times New Roman" w:hAnsi="Times New Roman" w:cs="Times New Roman"/>
          <w:color w:val="000000" w:themeColor="text1"/>
          <w:sz w:val="28"/>
          <w:szCs w:val="28"/>
          <w:lang w:val="uk-UA"/>
        </w:rPr>
        <w:t>ановленням»</w:t>
      </w:r>
      <w:r w:rsidRPr="0083433E">
        <w:rPr>
          <w:rFonts w:ascii="Times New Roman" w:hAnsi="Times New Roman" w:cs="Times New Roman"/>
          <w:color w:val="000000" w:themeColor="text1"/>
          <w:sz w:val="28"/>
          <w:szCs w:val="28"/>
          <w:lang w:val="uk-UA"/>
        </w:rPr>
        <w:t>, ніодин попередній спосіб комунікації не отримав такого широкого, загального і динамічного поширення в повсякденному</w:t>
      </w:r>
      <w:r w:rsidR="00933142" w:rsidRPr="0083433E">
        <w:rPr>
          <w:rFonts w:ascii="Times New Roman" w:hAnsi="Times New Roman" w:cs="Times New Roman"/>
          <w:color w:val="000000" w:themeColor="text1"/>
          <w:sz w:val="28"/>
          <w:szCs w:val="28"/>
          <w:lang w:val="uk-UA"/>
        </w:rPr>
        <w:t xml:space="preserve"> житті</w:t>
      </w:r>
      <w:r w:rsidRPr="0083433E">
        <w:rPr>
          <w:rFonts w:ascii="Times New Roman" w:hAnsi="Times New Roman" w:cs="Times New Roman"/>
          <w:color w:val="000000" w:themeColor="text1"/>
          <w:sz w:val="28"/>
          <w:szCs w:val="28"/>
          <w:lang w:val="uk-UA"/>
        </w:rPr>
        <w:t xml:space="preserve"> людей. Газети циркулювали по вітальнях, кав'ярнях та</w:t>
      </w:r>
      <w:r w:rsidR="00933142" w:rsidRPr="0083433E">
        <w:rPr>
          <w:rFonts w:ascii="Times New Roman" w:hAnsi="Times New Roman" w:cs="Times New Roman"/>
          <w:color w:val="000000" w:themeColor="text1"/>
          <w:sz w:val="28"/>
          <w:szCs w:val="28"/>
          <w:lang w:val="uk-UA"/>
        </w:rPr>
        <w:t xml:space="preserve"> кухнях</w:t>
      </w:r>
      <w:r w:rsidRPr="0083433E">
        <w:rPr>
          <w:rFonts w:ascii="Times New Roman" w:hAnsi="Times New Roman" w:cs="Times New Roman"/>
          <w:color w:val="000000" w:themeColor="text1"/>
          <w:sz w:val="28"/>
          <w:szCs w:val="28"/>
          <w:lang w:val="uk-UA"/>
        </w:rPr>
        <w:t xml:space="preserve">, однак їх все ще можна було не помітити, відкластив сторону, ними можна було вислати ящики столу, загорнути вних м'ясо або рибу, </w:t>
      </w:r>
      <w:r w:rsidRPr="0083433E">
        <w:rPr>
          <w:rFonts w:ascii="Times New Roman" w:hAnsi="Times New Roman" w:cs="Times New Roman"/>
          <w:color w:val="000000" w:themeColor="text1"/>
          <w:sz w:val="28"/>
          <w:szCs w:val="28"/>
          <w:lang w:val="uk-UA"/>
        </w:rPr>
        <w:lastRenderedPageBreak/>
        <w:t xml:space="preserve">також вони могли стати в нагоді для </w:t>
      </w:r>
      <w:r w:rsidR="00933142" w:rsidRPr="0083433E">
        <w:rPr>
          <w:rFonts w:ascii="Times New Roman" w:hAnsi="Times New Roman" w:cs="Times New Roman"/>
          <w:color w:val="000000" w:themeColor="text1"/>
          <w:sz w:val="28"/>
          <w:szCs w:val="28"/>
          <w:lang w:val="uk-UA"/>
        </w:rPr>
        <w:t>розпалювання багаття. У телефоні</w:t>
      </w:r>
      <w:r w:rsidRPr="0083433E">
        <w:rPr>
          <w:rFonts w:ascii="Times New Roman" w:hAnsi="Times New Roman" w:cs="Times New Roman"/>
          <w:color w:val="000000" w:themeColor="text1"/>
          <w:sz w:val="28"/>
          <w:szCs w:val="28"/>
          <w:lang w:val="uk-UA"/>
        </w:rPr>
        <w:t xml:space="preserve"> було своє постійне місце - в кабінеті, на кухні або у вітальні; і хоча у нього були свої ефекти, оскільки він міняв повсякденні звички і очікуваннякористувачів, останні все ще могли вільно ухилятисявід його дзвінків, часто через дорожнечу.</w:t>
      </w:r>
    </w:p>
    <w:p w:rsidR="001A4399" w:rsidRPr="0083433E" w:rsidRDefault="001A4399" w:rsidP="00933142">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Цифрові медіа-інструменти, які служать архітектурікомунікаційного достатку, можуть бути різними. Вони знаходяться за межами відомого відмінності між «гарячими»і «холодними» медіа, проведеного Маршаллом Маклюен</w:t>
      </w:r>
      <w:r w:rsidR="00933142"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Маклюен вірно зрозумів те, що різні медіа-різному і в різній мірі ангажують користувачів</w:t>
      </w:r>
      <w:r w:rsidR="00933142" w:rsidRPr="0083433E">
        <w:rPr>
          <w:rFonts w:ascii="Times New Roman" w:hAnsi="Times New Roman" w:cs="Times New Roman"/>
          <w:color w:val="000000" w:themeColor="text1"/>
          <w:sz w:val="28"/>
          <w:szCs w:val="28"/>
          <w:lang w:val="uk-UA"/>
        </w:rPr>
        <w:t>.</w:t>
      </w:r>
    </w:p>
    <w:p w:rsidR="00E511B7" w:rsidRPr="0083433E" w:rsidRDefault="00E511B7" w:rsidP="00E511B7">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Безумовно, для порівняння двох об'єктів, навіть таких складних, як політичні сфери двох країн, ці два об'єкти абсолютно не обов'язково повинні носити системний характер; нашим завданням тут є не довести системний характер політики, а тільки вказати, що системна перспектива (звичайно, поряд з інституційною та ін.) дала політичній науці можливість розвивати порівняльні дослідження, які, можливо, виявилися навіть більш продуктивними для розуміння природи політичних процесів (у тому числі у взаємодії з медіа), ніж сама системно</w:t>
      </w:r>
      <w:r w:rsidR="003368A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політична теорія.</w:t>
      </w:r>
    </w:p>
    <w:p w:rsidR="007E1A15" w:rsidRPr="0083433E" w:rsidRDefault="007E1A15" w:rsidP="007E1A15">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Теорія політичних можливостей, іноді також відома як теорія політичного процесу або структура політичних можливостей, що є підходом до соціальних рухів, на які сильно впливає політична соціологія. Вона стверджує, що на успіх або невдачу соціальних рухів впливають насамперед політичні можливості. Соціальні теоретики Пітер Ейзінгер, Сідні Тарроу, Девід Мейер і Дуг МакАдам вважаються одними з найбільш відомих прихильників цієї теорії.</w:t>
      </w:r>
    </w:p>
    <w:p w:rsidR="007E1A15" w:rsidRPr="0083433E" w:rsidRDefault="007E1A15" w:rsidP="007E1A15">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Деякі члени суспільства відчувають себе неповноцінними, обмеженими, жорстоко поводяться і мають скарги, спрямовані на систему, яку вони сприймають як несправедливу. Коли розвивається колективне почуття несправедливості, воно мотивує людей стати членами руху. Активісти руху не вибирають свої цілі випадковим чином, це політичний </w:t>
      </w:r>
      <w:r w:rsidRPr="0083433E">
        <w:rPr>
          <w:rFonts w:ascii="Times New Roman" w:hAnsi="Times New Roman" w:cs="Times New Roman"/>
          <w:color w:val="000000" w:themeColor="text1"/>
          <w:sz w:val="28"/>
          <w:szCs w:val="28"/>
          <w:lang w:val="uk-UA"/>
        </w:rPr>
        <w:lastRenderedPageBreak/>
        <w:t>контекст, який підкреслює певні скарги, навколо яких організовуються рухи.</w:t>
      </w:r>
    </w:p>
    <w:p w:rsidR="007E1A15" w:rsidRPr="0083433E" w:rsidRDefault="007E1A15" w:rsidP="007E1A15">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Подібно до основного аргументу теорії мобілізації ресурсів, аргумент тут полягає в тому, що суспільний рух повинен мати сильне і ефективне керівництво та достатні ресурси. Теорія політичних можливостей має багато спільного з теорією мобілізації пов'язаних ресурсів, особливо коли вона розглядається як зосередження на мобілізації зовнішніх ресурсів для руху. Асоційовані та корінні організації також відіграють важливу роль у наборі та мотивуванні суб'єктів для вступу та участі в соціальних рухах. Часто підйом руху зливається з іншими вже існуючими та високоорганізованими блоками осіб, які надають кошти та підтримку руху. Чим більшою мірою інтег</w:t>
      </w:r>
      <w:r w:rsidR="00576855" w:rsidRPr="0083433E">
        <w:rPr>
          <w:rFonts w:ascii="Times New Roman" w:hAnsi="Times New Roman" w:cs="Times New Roman"/>
          <w:color w:val="000000" w:themeColor="text1"/>
          <w:sz w:val="28"/>
          <w:szCs w:val="28"/>
          <w:lang w:val="uk-UA"/>
        </w:rPr>
        <w:t xml:space="preserve">ровані особи в </w:t>
      </w:r>
      <w:r w:rsidRPr="0083433E">
        <w:rPr>
          <w:rFonts w:ascii="Times New Roman" w:hAnsi="Times New Roman" w:cs="Times New Roman"/>
          <w:color w:val="000000" w:themeColor="text1"/>
          <w:sz w:val="28"/>
          <w:szCs w:val="28"/>
          <w:lang w:val="uk-UA"/>
        </w:rPr>
        <w:t>співтовариства, тим вища ймовірність злиття цих спільнот і надання їм підтримки для причин, що активізують їх членів</w:t>
      </w:r>
      <w:r w:rsidR="00A43E13" w:rsidRPr="0083433E">
        <w:rPr>
          <w:rFonts w:ascii="Times New Roman" w:hAnsi="Times New Roman" w:cs="Times New Roman"/>
          <w:color w:val="000000" w:themeColor="text1"/>
          <w:sz w:val="28"/>
          <w:szCs w:val="28"/>
          <w:lang w:val="uk-UA"/>
        </w:rPr>
        <w:t xml:space="preserve"> [</w:t>
      </w:r>
      <w:r w:rsidR="0071714B" w:rsidRPr="0083433E">
        <w:rPr>
          <w:rFonts w:ascii="Times New Roman" w:hAnsi="Times New Roman" w:cs="Times New Roman"/>
          <w:color w:val="000000" w:themeColor="text1"/>
          <w:sz w:val="28"/>
          <w:szCs w:val="28"/>
          <w:lang w:val="uk-UA"/>
        </w:rPr>
        <w:t>32, с</w:t>
      </w:r>
      <w:r w:rsidR="00422206" w:rsidRPr="0083433E">
        <w:rPr>
          <w:rFonts w:ascii="Times New Roman" w:hAnsi="Times New Roman" w:cs="Times New Roman"/>
          <w:color w:val="000000" w:themeColor="text1"/>
          <w:sz w:val="28"/>
          <w:szCs w:val="28"/>
          <w:lang w:val="uk-UA"/>
        </w:rPr>
        <w:t>.</w:t>
      </w:r>
      <w:r w:rsidR="00CA06F7">
        <w:rPr>
          <w:rFonts w:ascii="Times New Roman" w:hAnsi="Times New Roman" w:cs="Times New Roman"/>
          <w:color w:val="000000" w:themeColor="text1"/>
          <w:sz w:val="28"/>
          <w:szCs w:val="28"/>
          <w:lang w:val="uk-UA"/>
        </w:rPr>
        <w:t>586-587</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7E1A15" w:rsidRPr="0083433E" w:rsidRDefault="007E1A15" w:rsidP="007E1A15">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Якщо  існуюча політична система є вразливою до виклику, вона створює можливість для інших </w:t>
      </w:r>
      <w:r w:rsidR="006B2BC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як і членів руху </w:t>
      </w:r>
      <w:r w:rsidR="006B2BC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видати такий виклик і спробувати використати цей зручний час для просування соціальних змін.</w:t>
      </w:r>
    </w:p>
    <w:p w:rsidR="007E1A15" w:rsidRPr="0083433E" w:rsidRDefault="007E1A15" w:rsidP="007E1A15">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Для того, щоб краще розуміти специфіку нинішньої бурхливої та неоднозначної політичної ситуації варто проаналізувати особливості політичних процесів сучасного суспільства та останні тенденції її трансформації.</w:t>
      </w:r>
    </w:p>
    <w:p w:rsidR="00150A35" w:rsidRPr="0083433E" w:rsidRDefault="003368A6" w:rsidP="00150A35">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Політологія важлива</w:t>
      </w:r>
      <w:r w:rsidR="00581580" w:rsidRPr="0083433E">
        <w:rPr>
          <w:rFonts w:ascii="Times New Roman" w:hAnsi="Times New Roman" w:cs="Times New Roman"/>
          <w:color w:val="000000" w:themeColor="text1"/>
          <w:sz w:val="28"/>
          <w:szCs w:val="28"/>
          <w:lang w:val="uk-UA"/>
        </w:rPr>
        <w:t xml:space="preserve"> в рамках нашого дослідження ще й</w:t>
      </w:r>
      <w:r w:rsidRPr="0083433E">
        <w:rPr>
          <w:rFonts w:ascii="Times New Roman" w:hAnsi="Times New Roman" w:cs="Times New Roman"/>
          <w:color w:val="000000" w:themeColor="text1"/>
          <w:sz w:val="28"/>
          <w:szCs w:val="28"/>
          <w:lang w:val="uk-UA"/>
        </w:rPr>
        <w:t xml:space="preserve"> тому, що вона найбільше</w:t>
      </w:r>
      <w:r w:rsidR="00581580" w:rsidRPr="0083433E">
        <w:rPr>
          <w:rFonts w:ascii="Times New Roman" w:hAnsi="Times New Roman" w:cs="Times New Roman"/>
          <w:color w:val="000000" w:themeColor="text1"/>
          <w:sz w:val="28"/>
          <w:szCs w:val="28"/>
          <w:lang w:val="uk-UA"/>
        </w:rPr>
        <w:t xml:space="preserve"> вплив</w:t>
      </w:r>
      <w:r w:rsidRPr="0083433E">
        <w:rPr>
          <w:rFonts w:ascii="Times New Roman" w:hAnsi="Times New Roman" w:cs="Times New Roman"/>
          <w:color w:val="000000" w:themeColor="text1"/>
          <w:sz w:val="28"/>
          <w:szCs w:val="28"/>
          <w:lang w:val="uk-UA"/>
        </w:rPr>
        <w:t>ає</w:t>
      </w:r>
      <w:r w:rsidR="00581580" w:rsidRPr="0083433E">
        <w:rPr>
          <w:rFonts w:ascii="Times New Roman" w:hAnsi="Times New Roman" w:cs="Times New Roman"/>
          <w:color w:val="000000" w:themeColor="text1"/>
          <w:sz w:val="28"/>
          <w:szCs w:val="28"/>
          <w:lang w:val="uk-UA"/>
        </w:rPr>
        <w:t xml:space="preserve"> на шлях розвитку сучасної порівняльної медіалогії, для </w:t>
      </w:r>
      <w:r w:rsidR="00150A35" w:rsidRPr="0083433E">
        <w:rPr>
          <w:rFonts w:ascii="Times New Roman" w:hAnsi="Times New Roman" w:cs="Times New Roman"/>
          <w:color w:val="000000" w:themeColor="text1"/>
          <w:sz w:val="28"/>
          <w:szCs w:val="28"/>
          <w:lang w:val="uk-UA"/>
        </w:rPr>
        <w:t>якої вона була</w:t>
      </w:r>
      <w:r w:rsidR="00581580" w:rsidRPr="0083433E">
        <w:rPr>
          <w:rFonts w:ascii="Times New Roman" w:hAnsi="Times New Roman" w:cs="Times New Roman"/>
          <w:color w:val="000000" w:themeColor="text1"/>
          <w:sz w:val="28"/>
          <w:szCs w:val="28"/>
          <w:lang w:val="uk-UA"/>
        </w:rPr>
        <w:t xml:space="preserve"> своєрідним базисом протягом останнього півстоліття.</w:t>
      </w:r>
    </w:p>
    <w:p w:rsidR="00581580"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Спочатку вкрай ідеологізована, медіакомпаративістика пройшла великий шлях </w:t>
      </w:r>
      <w:r w:rsidR="00150A35"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від постановки питання про цілі і</w:t>
      </w:r>
      <w:r w:rsidR="00150A35" w:rsidRPr="0083433E">
        <w:rPr>
          <w:rFonts w:ascii="Times New Roman" w:hAnsi="Times New Roman" w:cs="Times New Roman"/>
          <w:color w:val="000000" w:themeColor="text1"/>
          <w:sz w:val="28"/>
          <w:szCs w:val="28"/>
          <w:lang w:val="uk-UA"/>
        </w:rPr>
        <w:t xml:space="preserve"> методи порівняння</w:t>
      </w:r>
      <w:r w:rsidRPr="0083433E">
        <w:rPr>
          <w:rFonts w:ascii="Times New Roman" w:hAnsi="Times New Roman" w:cs="Times New Roman"/>
          <w:color w:val="000000" w:themeColor="text1"/>
          <w:sz w:val="28"/>
          <w:szCs w:val="28"/>
          <w:lang w:val="uk-UA"/>
        </w:rPr>
        <w:t xml:space="preserve"> до пошуку критеріїв і моделювання розвитку демократичних і транзитивних медіасистем новинних систем, медійних і журналістських культур. Але ця плеяда книг і статей має дві особливості, </w:t>
      </w:r>
      <w:r w:rsidR="00150A35" w:rsidRPr="0083433E">
        <w:rPr>
          <w:rFonts w:ascii="Times New Roman" w:hAnsi="Times New Roman" w:cs="Times New Roman"/>
          <w:color w:val="000000" w:themeColor="text1"/>
          <w:sz w:val="28"/>
          <w:szCs w:val="28"/>
          <w:lang w:val="uk-UA"/>
        </w:rPr>
        <w:t xml:space="preserve">що </w:t>
      </w:r>
      <w:r w:rsidRPr="0083433E">
        <w:rPr>
          <w:rFonts w:ascii="Times New Roman" w:hAnsi="Times New Roman" w:cs="Times New Roman"/>
          <w:color w:val="000000" w:themeColor="text1"/>
          <w:sz w:val="28"/>
          <w:szCs w:val="28"/>
          <w:lang w:val="uk-UA"/>
        </w:rPr>
        <w:t>знижують її цінність для вивчення взаємодії ЗМІ та політики.</w:t>
      </w:r>
    </w:p>
    <w:p w:rsidR="00581580"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По-перше, це вже зазначений демократичний вектор, який, по суті, перетворює порівняння медіасистем в порівняння способів їх інтеракції з зовнішнім середовищем, в першу чергу з політикою. По-друге, в зазначених роботах практично відсутні спроби не тільки описати властивості медіасистем в системно-теоретичній перспективі, але і хоча б дати визначення терміну "медіасистема", при тому що він використовується повсюдно і в різних роботах позначає різні об'єкти</w:t>
      </w:r>
      <w:r w:rsidR="00A43E13" w:rsidRPr="0083433E">
        <w:rPr>
          <w:rFonts w:ascii="Times New Roman" w:hAnsi="Times New Roman" w:cs="Times New Roman"/>
          <w:color w:val="000000" w:themeColor="text1"/>
          <w:sz w:val="28"/>
          <w:szCs w:val="28"/>
        </w:rPr>
        <w:t xml:space="preserve"> [</w:t>
      </w:r>
      <w:r w:rsidR="00656E9C" w:rsidRPr="0083433E">
        <w:rPr>
          <w:rFonts w:ascii="Times New Roman" w:hAnsi="Times New Roman" w:cs="Times New Roman"/>
          <w:color w:val="000000" w:themeColor="text1"/>
          <w:sz w:val="28"/>
          <w:szCs w:val="28"/>
        </w:rPr>
        <w:t>28, с</w:t>
      </w:r>
      <w:r w:rsidR="00422206" w:rsidRPr="0083433E">
        <w:rPr>
          <w:rFonts w:ascii="Times New Roman" w:hAnsi="Times New Roman" w:cs="Times New Roman"/>
          <w:color w:val="000000" w:themeColor="text1"/>
          <w:sz w:val="28"/>
          <w:szCs w:val="28"/>
        </w:rPr>
        <w:t>.</w:t>
      </w:r>
      <w:r w:rsidR="00656E9C" w:rsidRPr="0083433E">
        <w:rPr>
          <w:rFonts w:ascii="Times New Roman" w:hAnsi="Times New Roman" w:cs="Times New Roman"/>
          <w:color w:val="000000" w:themeColor="text1"/>
          <w:sz w:val="28"/>
          <w:szCs w:val="28"/>
        </w:rPr>
        <w:t xml:space="preserve"> 298</w:t>
      </w:r>
      <w:r w:rsidR="00A43E13"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lang w:val="uk-UA"/>
        </w:rPr>
        <w:t>.</w:t>
      </w:r>
    </w:p>
    <w:p w:rsidR="00581580" w:rsidRPr="0083433E" w:rsidRDefault="00581580" w:rsidP="00D11B52">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Гілка досліджень, яка викорис</w:t>
      </w:r>
      <w:r w:rsidR="00D11B52" w:rsidRPr="0083433E">
        <w:rPr>
          <w:rFonts w:ascii="Times New Roman" w:hAnsi="Times New Roman" w:cs="Times New Roman"/>
          <w:color w:val="000000" w:themeColor="text1"/>
          <w:sz w:val="28"/>
          <w:szCs w:val="28"/>
          <w:lang w:val="uk-UA"/>
        </w:rPr>
        <w:t>товує термін «медіасистема»</w:t>
      </w:r>
      <w:r w:rsidRPr="0083433E">
        <w:rPr>
          <w:rFonts w:ascii="Times New Roman" w:hAnsi="Times New Roman" w:cs="Times New Roman"/>
          <w:color w:val="000000" w:themeColor="text1"/>
          <w:sz w:val="28"/>
          <w:szCs w:val="28"/>
          <w:lang w:val="uk-UA"/>
        </w:rPr>
        <w:t xml:space="preserve"> для позначення свого основного об'єкта вивчення, сьогодні вже </w:t>
      </w:r>
      <w:r w:rsidR="00FF71B7" w:rsidRPr="0083433E">
        <w:rPr>
          <w:rFonts w:ascii="Times New Roman" w:hAnsi="Times New Roman" w:cs="Times New Roman"/>
          <w:color w:val="000000" w:themeColor="text1"/>
          <w:sz w:val="28"/>
          <w:szCs w:val="28"/>
          <w:lang w:val="uk-UA"/>
        </w:rPr>
        <w:t>заведено</w:t>
      </w:r>
      <w:r w:rsidR="00D11B52" w:rsidRPr="0083433E">
        <w:rPr>
          <w:rFonts w:ascii="Times New Roman" w:hAnsi="Times New Roman" w:cs="Times New Roman"/>
          <w:color w:val="000000" w:themeColor="text1"/>
          <w:sz w:val="28"/>
          <w:szCs w:val="28"/>
          <w:lang w:val="uk-UA"/>
        </w:rPr>
        <w:t>називати порівняльною медіалогією</w:t>
      </w:r>
      <w:r w:rsidRPr="0083433E">
        <w:rPr>
          <w:rFonts w:ascii="Times New Roman" w:hAnsi="Times New Roman" w:cs="Times New Roman"/>
          <w:color w:val="000000" w:themeColor="text1"/>
          <w:sz w:val="28"/>
          <w:szCs w:val="28"/>
          <w:lang w:val="uk-UA"/>
        </w:rPr>
        <w:t>, а</w:t>
      </w:r>
      <w:r w:rsidR="00D11B52" w:rsidRPr="0083433E">
        <w:rPr>
          <w:rFonts w:ascii="Times New Roman" w:hAnsi="Times New Roman" w:cs="Times New Roman"/>
          <w:color w:val="000000" w:themeColor="text1"/>
          <w:sz w:val="28"/>
          <w:szCs w:val="28"/>
          <w:lang w:val="uk-UA"/>
        </w:rPr>
        <w:t>бо медіакомпаративістикою</w:t>
      </w:r>
      <w:r w:rsidRPr="0083433E">
        <w:rPr>
          <w:rFonts w:ascii="Times New Roman" w:hAnsi="Times New Roman" w:cs="Times New Roman"/>
          <w:color w:val="000000" w:themeColor="text1"/>
          <w:sz w:val="28"/>
          <w:szCs w:val="28"/>
          <w:lang w:val="uk-UA"/>
        </w:rPr>
        <w:t>. Вона вивчає в порівняльному аспекті медіасистеми політиків в цілому та їх окремі елементи</w:t>
      </w:r>
      <w:r w:rsidR="00FF71B7"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Завдання порівняльного вивчення медіасистем-виявлення подібних траєкторій розвитку та на їх основі створення моделей розвитку медіасистем, тобто моделювання медіасистем</w:t>
      </w:r>
      <w:r w:rsidR="00FF71B7" w:rsidRPr="0083433E">
        <w:rPr>
          <w:rFonts w:ascii="Times New Roman" w:hAnsi="Times New Roman" w:cs="Times New Roman"/>
          <w:color w:val="000000" w:themeColor="text1"/>
          <w:sz w:val="28"/>
          <w:szCs w:val="28"/>
          <w:lang w:val="uk-UA"/>
        </w:rPr>
        <w:t xml:space="preserve"> -</w:t>
      </w:r>
      <w:r w:rsidRPr="0083433E">
        <w:rPr>
          <w:rFonts w:ascii="Times New Roman" w:hAnsi="Times New Roman" w:cs="Times New Roman"/>
          <w:color w:val="000000" w:themeColor="text1"/>
          <w:sz w:val="28"/>
          <w:szCs w:val="28"/>
          <w:lang w:val="uk-UA"/>
        </w:rPr>
        <w:t xml:space="preserve">поки не в сенсі прогнозування розвитку однієї моделі, а в сенсі знаходження декількох моделей, що розрізняються між собою. </w:t>
      </w:r>
    </w:p>
    <w:p w:rsidR="00581580"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Найважливішим на сьогодні питанням порівняльної медіалогії є пошук універсальних критеріїв порівняння розвитку медіасистем у соціополітичному, економічному та культурному контексті </w:t>
      </w:r>
      <w:r w:rsidR="00D11B52"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в умовах сталих і перехідних демократій, анократій і авторитарних режимів, в умовах глобалізації і різних швидкостей розвитку економіки, соціальних розломів і регіонального дисбалансу, в мережевих середовищах, в етнокультурних</w:t>
      </w:r>
      <w:r w:rsidR="00D11B52" w:rsidRPr="0083433E">
        <w:rPr>
          <w:rFonts w:ascii="Times New Roman" w:hAnsi="Times New Roman" w:cs="Times New Roman"/>
          <w:color w:val="000000" w:themeColor="text1"/>
          <w:sz w:val="28"/>
          <w:szCs w:val="28"/>
          <w:lang w:val="uk-UA"/>
        </w:rPr>
        <w:t xml:space="preserve"> спільнотах та ін</w:t>
      </w:r>
      <w:r w:rsidRPr="0083433E">
        <w:rPr>
          <w:rFonts w:ascii="Times New Roman" w:hAnsi="Times New Roman" w:cs="Times New Roman"/>
          <w:color w:val="000000" w:themeColor="text1"/>
          <w:sz w:val="28"/>
          <w:szCs w:val="28"/>
          <w:lang w:val="uk-UA"/>
        </w:rPr>
        <w:t>.</w:t>
      </w:r>
    </w:p>
    <w:p w:rsidR="00581580"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Обговорюються способи врахування національних і регіональних особливостей при порівняльному аналізі національних медіасистем.</w:t>
      </w:r>
    </w:p>
    <w:p w:rsidR="00581580"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Свого роду парадоксом наукового розвитку є те, що в умовах буму порівняльного вивчення медіасистем сам термін» медіасистема " не має визначення, що поділяється значущою частиною наукової спільноти.</w:t>
      </w:r>
    </w:p>
    <w:p w:rsidR="000C77B5" w:rsidRPr="0083433E" w:rsidRDefault="00A43E13"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«Медіасистема»</w:t>
      </w:r>
      <w:r w:rsidR="00581580" w:rsidRPr="0083433E">
        <w:rPr>
          <w:rFonts w:ascii="Times New Roman" w:hAnsi="Times New Roman" w:cs="Times New Roman"/>
          <w:color w:val="000000" w:themeColor="text1"/>
          <w:sz w:val="28"/>
          <w:szCs w:val="28"/>
          <w:lang w:val="uk-UA"/>
        </w:rPr>
        <w:t xml:space="preserve"> навіть у найвпливовіших працях або не визначається зовсім (мається на увазі, що читач і автори мають спільні погляди на те, що таке медіасистема), або описується як: </w:t>
      </w:r>
    </w:p>
    <w:p w:rsidR="000C77B5"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1) сукупність каналів комунікації; </w:t>
      </w:r>
    </w:p>
    <w:p w:rsidR="000C77B5"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2) комунікативне середовище; </w:t>
      </w:r>
    </w:p>
    <w:p w:rsidR="000C77B5"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3) окремі медіапідприємства; </w:t>
      </w:r>
    </w:p>
    <w:p w:rsidR="000C77B5"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4) зрідка </w:t>
      </w:r>
      <w:r w:rsidR="000C77B5"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як сукупність організацій, що має деякі системні </w:t>
      </w:r>
      <w:r w:rsidR="000C77B5" w:rsidRPr="0083433E">
        <w:rPr>
          <w:rFonts w:ascii="Times New Roman" w:hAnsi="Times New Roman" w:cs="Times New Roman"/>
          <w:color w:val="000000" w:themeColor="text1"/>
          <w:sz w:val="28"/>
          <w:szCs w:val="28"/>
          <w:lang w:val="uk-UA"/>
        </w:rPr>
        <w:t>властивості</w:t>
      </w:r>
      <w:r w:rsidRPr="0083433E">
        <w:rPr>
          <w:rFonts w:ascii="Times New Roman" w:hAnsi="Times New Roman" w:cs="Times New Roman"/>
          <w:color w:val="000000" w:themeColor="text1"/>
          <w:sz w:val="28"/>
          <w:szCs w:val="28"/>
          <w:lang w:val="uk-UA"/>
        </w:rPr>
        <w:t xml:space="preserve">. Всього в декількох роботах можна знайти спроби дати визначення медіасистеми або обговорити її можливі системні властивості. </w:t>
      </w:r>
    </w:p>
    <w:p w:rsidR="001F589E" w:rsidRPr="0083433E" w:rsidRDefault="00581580" w:rsidP="001F589E">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Найбільш близьке визначення ми знаходимо у Д. Маккуейла </w:t>
      </w:r>
      <w:r w:rsidR="000C77B5"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w:t>
      </w:r>
      <w:r w:rsidR="000C77B5" w:rsidRPr="0083433E">
        <w:rPr>
          <w:rFonts w:ascii="Times New Roman" w:hAnsi="Times New Roman" w:cs="Times New Roman"/>
          <w:color w:val="000000" w:themeColor="text1"/>
          <w:sz w:val="28"/>
          <w:szCs w:val="28"/>
          <w:lang w:val="uk-UA"/>
        </w:rPr>
        <w:t xml:space="preserve">  «</w:t>
      </w:r>
      <w:r w:rsidRPr="0083433E">
        <w:rPr>
          <w:rFonts w:ascii="Times New Roman" w:hAnsi="Times New Roman" w:cs="Times New Roman"/>
          <w:color w:val="000000" w:themeColor="text1"/>
          <w:sz w:val="28"/>
          <w:szCs w:val="28"/>
          <w:lang w:val="uk-UA"/>
        </w:rPr>
        <w:t>актуальний набір ЗМІ в даному національному суспільстві», окреслений за такими основними ознаками, як розмір, ступінь централізації та політизації, профіль різноманітності, джерела фінансування, рівень громадського регулювання та контролю</w:t>
      </w:r>
      <w:r w:rsidR="00A43E13" w:rsidRPr="0083433E">
        <w:rPr>
          <w:rFonts w:ascii="Times New Roman" w:hAnsi="Times New Roman" w:cs="Times New Roman"/>
          <w:color w:val="000000" w:themeColor="text1"/>
          <w:sz w:val="28"/>
          <w:szCs w:val="28"/>
          <w:lang w:val="uk-UA"/>
        </w:rPr>
        <w:t xml:space="preserve"> [</w:t>
      </w:r>
      <w:r w:rsidR="00656E9C" w:rsidRPr="0083433E">
        <w:rPr>
          <w:rFonts w:ascii="Times New Roman" w:hAnsi="Times New Roman" w:cs="Times New Roman"/>
          <w:color w:val="000000" w:themeColor="text1"/>
          <w:sz w:val="28"/>
          <w:szCs w:val="28"/>
          <w:lang w:val="uk-UA"/>
        </w:rPr>
        <w:t>18, с</w:t>
      </w:r>
      <w:r w:rsidR="00422206" w:rsidRPr="0083433E">
        <w:rPr>
          <w:rFonts w:ascii="Times New Roman" w:hAnsi="Times New Roman" w:cs="Times New Roman"/>
          <w:color w:val="000000" w:themeColor="text1"/>
          <w:sz w:val="28"/>
          <w:szCs w:val="28"/>
          <w:lang w:val="uk-UA"/>
        </w:rPr>
        <w:t>.</w:t>
      </w:r>
      <w:r w:rsidR="00656E9C" w:rsidRPr="0083433E">
        <w:rPr>
          <w:rFonts w:ascii="Times New Roman" w:hAnsi="Times New Roman" w:cs="Times New Roman"/>
          <w:color w:val="000000" w:themeColor="text1"/>
          <w:sz w:val="28"/>
          <w:szCs w:val="28"/>
          <w:lang w:val="uk-UA"/>
        </w:rPr>
        <w:t xml:space="preserve"> 37</w:t>
      </w:r>
      <w:r w:rsidR="00A43E1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Але і тут розглядається не тільки і не стільки структура медіасистеми, скільки характер внутрішніх відносин і її зв'язки із зовнішнім</w:t>
      </w:r>
      <w:bookmarkStart w:id="0" w:name="_Toc56701267"/>
      <w:r w:rsidR="001F589E" w:rsidRPr="0083433E">
        <w:rPr>
          <w:rFonts w:ascii="Times New Roman" w:hAnsi="Times New Roman" w:cs="Times New Roman"/>
          <w:color w:val="000000" w:themeColor="text1"/>
          <w:sz w:val="28"/>
          <w:szCs w:val="28"/>
          <w:lang w:val="uk-UA"/>
        </w:rPr>
        <w:t xml:space="preserve"> середовищем.</w:t>
      </w:r>
    </w:p>
    <w:p w:rsidR="001F589E" w:rsidRPr="0083433E" w:rsidRDefault="001F589E" w:rsidP="001F589E">
      <w:pPr>
        <w:spacing w:line="360" w:lineRule="auto"/>
        <w:ind w:firstLine="709"/>
        <w:jc w:val="both"/>
        <w:rPr>
          <w:rFonts w:ascii="Times New Roman" w:hAnsi="Times New Roman" w:cs="Times New Roman"/>
          <w:color w:val="000000" w:themeColor="text1"/>
          <w:sz w:val="28"/>
          <w:szCs w:val="28"/>
          <w:lang w:val="uk-UA"/>
        </w:rPr>
      </w:pPr>
    </w:p>
    <w:p w:rsidR="001F589E" w:rsidRPr="0083433E" w:rsidRDefault="001F589E" w:rsidP="001F589E">
      <w:pPr>
        <w:spacing w:line="360" w:lineRule="auto"/>
        <w:ind w:firstLine="709"/>
        <w:jc w:val="both"/>
        <w:rPr>
          <w:rFonts w:ascii="Times New Roman" w:hAnsi="Times New Roman" w:cs="Times New Roman"/>
          <w:color w:val="000000" w:themeColor="text1"/>
          <w:sz w:val="28"/>
          <w:szCs w:val="28"/>
          <w:lang w:val="uk-UA"/>
        </w:rPr>
      </w:pPr>
    </w:p>
    <w:p w:rsidR="00C45DD5" w:rsidRPr="0083433E" w:rsidRDefault="00E82C4B" w:rsidP="00134C30">
      <w:pPr>
        <w:spacing w:line="360" w:lineRule="auto"/>
        <w:ind w:firstLine="709"/>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lang w:val="uk-UA"/>
        </w:rPr>
        <w:t xml:space="preserve">1.2. </w:t>
      </w:r>
      <w:r w:rsidR="001F589E" w:rsidRPr="0083433E">
        <w:rPr>
          <w:rFonts w:ascii="Times New Roman" w:hAnsi="Times New Roman" w:cs="Times New Roman"/>
          <w:b/>
          <w:color w:val="000000" w:themeColor="text1"/>
          <w:sz w:val="28"/>
          <w:szCs w:val="28"/>
          <w:lang w:val="uk-UA"/>
        </w:rPr>
        <w:t>«</w:t>
      </w:r>
      <w:r w:rsidRPr="0083433E">
        <w:rPr>
          <w:rFonts w:ascii="Times New Roman" w:hAnsi="Times New Roman" w:cs="Times New Roman"/>
          <w:b/>
          <w:color w:val="000000" w:themeColor="text1"/>
          <w:sz w:val="28"/>
          <w:szCs w:val="28"/>
          <w:lang w:val="uk-UA"/>
        </w:rPr>
        <w:t>Соціально-системна (медіаполітологічна) перспективау вивченні взаємодії ЗМІ та політики</w:t>
      </w:r>
      <w:bookmarkEnd w:id="0"/>
      <w:r w:rsidR="001F589E" w:rsidRPr="0083433E">
        <w:rPr>
          <w:rFonts w:ascii="Times New Roman" w:hAnsi="Times New Roman" w:cs="Times New Roman"/>
          <w:b/>
          <w:color w:val="000000" w:themeColor="text1"/>
          <w:sz w:val="28"/>
          <w:szCs w:val="28"/>
          <w:lang w:val="uk-UA"/>
        </w:rPr>
        <w:t>».</w:t>
      </w:r>
    </w:p>
    <w:p w:rsidR="009626EB" w:rsidRPr="0083433E" w:rsidRDefault="009626EB" w:rsidP="001F589E">
      <w:pPr>
        <w:spacing w:line="360" w:lineRule="auto"/>
        <w:ind w:firstLine="709"/>
        <w:jc w:val="both"/>
        <w:rPr>
          <w:rFonts w:ascii="Times New Roman" w:hAnsi="Times New Roman" w:cs="Times New Roman"/>
          <w:color w:val="000000" w:themeColor="text1"/>
          <w:sz w:val="28"/>
          <w:szCs w:val="28"/>
          <w:lang w:val="uk-UA"/>
        </w:rPr>
      </w:pPr>
    </w:p>
    <w:p w:rsidR="007650BF" w:rsidRPr="0083433E" w:rsidRDefault="00581580" w:rsidP="00581580">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Можливо, відсутність у медіадослідженнях аналогів підходу пояснюється не тільки молодістю медіанауки, а й тим, що в медіасфері </w:t>
      </w:r>
      <w:r w:rsidR="000C77B5" w:rsidRPr="0083433E">
        <w:rPr>
          <w:rFonts w:ascii="Times New Roman" w:hAnsi="Times New Roman" w:cs="Times New Roman"/>
          <w:color w:val="000000" w:themeColor="text1"/>
          <w:sz w:val="28"/>
          <w:szCs w:val="28"/>
          <w:lang w:val="uk-UA"/>
        </w:rPr>
        <w:t>виділити характерну</w:t>
      </w:r>
      <w:r w:rsidRPr="0083433E">
        <w:rPr>
          <w:rFonts w:ascii="Times New Roman" w:hAnsi="Times New Roman" w:cs="Times New Roman"/>
          <w:color w:val="000000" w:themeColor="text1"/>
          <w:sz w:val="28"/>
          <w:szCs w:val="28"/>
          <w:lang w:val="uk-UA"/>
        </w:rPr>
        <w:t xml:space="preserve"> системн</w:t>
      </w:r>
      <w:r w:rsidR="000C77B5" w:rsidRPr="0083433E">
        <w:rPr>
          <w:rFonts w:ascii="Times New Roman" w:hAnsi="Times New Roman" w:cs="Times New Roman"/>
          <w:color w:val="000000" w:themeColor="text1"/>
          <w:sz w:val="28"/>
          <w:szCs w:val="28"/>
          <w:lang w:val="uk-UA"/>
        </w:rPr>
        <w:t>у</w:t>
      </w:r>
      <w:r w:rsidRPr="0083433E">
        <w:rPr>
          <w:rFonts w:ascii="Times New Roman" w:hAnsi="Times New Roman" w:cs="Times New Roman"/>
          <w:color w:val="000000" w:themeColor="text1"/>
          <w:sz w:val="28"/>
          <w:szCs w:val="28"/>
          <w:lang w:val="uk-UA"/>
        </w:rPr>
        <w:t xml:space="preserve"> оз</w:t>
      </w:r>
      <w:r w:rsidR="000C77B5" w:rsidRPr="0083433E">
        <w:rPr>
          <w:rFonts w:ascii="Times New Roman" w:hAnsi="Times New Roman" w:cs="Times New Roman"/>
          <w:color w:val="000000" w:themeColor="text1"/>
          <w:sz w:val="28"/>
          <w:szCs w:val="28"/>
          <w:lang w:val="uk-UA"/>
        </w:rPr>
        <w:t>наку</w:t>
      </w:r>
      <w:r w:rsidRPr="0083433E">
        <w:rPr>
          <w:rFonts w:ascii="Times New Roman" w:hAnsi="Times New Roman" w:cs="Times New Roman"/>
          <w:color w:val="000000" w:themeColor="text1"/>
          <w:sz w:val="28"/>
          <w:szCs w:val="28"/>
          <w:lang w:val="uk-UA"/>
        </w:rPr>
        <w:t xml:space="preserve">, аналогічний такому в </w:t>
      </w:r>
      <w:r w:rsidR="000C77B5" w:rsidRPr="0083433E">
        <w:rPr>
          <w:rFonts w:ascii="Times New Roman" w:hAnsi="Times New Roman" w:cs="Times New Roman"/>
          <w:color w:val="000000" w:themeColor="text1"/>
          <w:sz w:val="28"/>
          <w:szCs w:val="28"/>
          <w:lang w:val="uk-UA"/>
        </w:rPr>
        <w:t>політичній системі</w:t>
      </w:r>
      <w:r w:rsidRPr="0083433E">
        <w:rPr>
          <w:rFonts w:ascii="Times New Roman" w:hAnsi="Times New Roman" w:cs="Times New Roman"/>
          <w:color w:val="000000" w:themeColor="text1"/>
          <w:sz w:val="28"/>
          <w:szCs w:val="28"/>
          <w:lang w:val="uk-UA"/>
        </w:rPr>
        <w:t xml:space="preserve">, для медіасистем поки не вдалося. Якщо порівнювати політичну сферу і медіасферу за даною ознакою, то очевидно, що медіасистема у вільній економіці </w:t>
      </w:r>
      <w:r w:rsidR="000C77B5" w:rsidRPr="0083433E">
        <w:rPr>
          <w:rFonts w:ascii="Times New Roman" w:hAnsi="Times New Roman" w:cs="Times New Roman"/>
          <w:color w:val="000000" w:themeColor="text1"/>
          <w:sz w:val="28"/>
          <w:szCs w:val="28"/>
          <w:lang w:val="uk-UA"/>
        </w:rPr>
        <w:t>переважає</w:t>
      </w:r>
      <w:r w:rsidRPr="0083433E">
        <w:rPr>
          <w:rFonts w:ascii="Times New Roman" w:hAnsi="Times New Roman" w:cs="Times New Roman"/>
          <w:color w:val="000000" w:themeColor="text1"/>
          <w:sz w:val="28"/>
          <w:szCs w:val="28"/>
          <w:lang w:val="uk-UA"/>
        </w:rPr>
        <w:t xml:space="preserve">, на противагу </w:t>
      </w:r>
      <w:r w:rsidR="000C77B5" w:rsidRPr="0083433E">
        <w:rPr>
          <w:rFonts w:ascii="Times New Roman" w:hAnsi="Times New Roman" w:cs="Times New Roman"/>
          <w:color w:val="000000" w:themeColor="text1"/>
          <w:sz w:val="28"/>
          <w:szCs w:val="28"/>
          <w:lang w:val="uk-UA"/>
        </w:rPr>
        <w:t xml:space="preserve">політиці </w:t>
      </w:r>
      <w:r w:rsidRPr="0083433E">
        <w:rPr>
          <w:rFonts w:ascii="Times New Roman" w:hAnsi="Times New Roman" w:cs="Times New Roman"/>
          <w:color w:val="000000" w:themeColor="text1"/>
          <w:sz w:val="28"/>
          <w:szCs w:val="28"/>
          <w:lang w:val="uk-UA"/>
        </w:rPr>
        <w:t>(відсутністю інституційного «ядра») і автономним прийняттям рішень на рівні окремого структурного елемента (медіапідприємства). А в останні десятиліття з розвитком мережевої комунікації та форм комунікати</w:t>
      </w:r>
      <w:r w:rsidR="000C77B5" w:rsidRPr="0083433E">
        <w:rPr>
          <w:rFonts w:ascii="Times New Roman" w:hAnsi="Times New Roman" w:cs="Times New Roman"/>
          <w:color w:val="000000" w:themeColor="text1"/>
          <w:sz w:val="28"/>
          <w:szCs w:val="28"/>
          <w:lang w:val="uk-UA"/>
        </w:rPr>
        <w:t>вної діяльності</w:t>
      </w:r>
      <w:r w:rsidRPr="0083433E">
        <w:rPr>
          <w:rFonts w:ascii="Times New Roman" w:hAnsi="Times New Roman" w:cs="Times New Roman"/>
          <w:color w:val="000000" w:themeColor="text1"/>
          <w:sz w:val="28"/>
          <w:szCs w:val="28"/>
          <w:lang w:val="uk-UA"/>
        </w:rPr>
        <w:t>, почали розмиватися і межі медіаси</w:t>
      </w:r>
      <w:r w:rsidR="000C77B5" w:rsidRPr="0083433E">
        <w:rPr>
          <w:rFonts w:ascii="Times New Roman" w:hAnsi="Times New Roman" w:cs="Times New Roman"/>
          <w:color w:val="000000" w:themeColor="text1"/>
          <w:sz w:val="28"/>
          <w:szCs w:val="28"/>
          <w:lang w:val="uk-UA"/>
        </w:rPr>
        <w:t xml:space="preserve">стеми. Можливо, індустріальним </w:t>
      </w:r>
      <w:r w:rsidR="000C77B5" w:rsidRPr="0083433E">
        <w:rPr>
          <w:rFonts w:ascii="Times New Roman" w:hAnsi="Times New Roman" w:cs="Times New Roman"/>
          <w:color w:val="000000" w:themeColor="text1"/>
          <w:sz w:val="28"/>
          <w:szCs w:val="28"/>
          <w:lang w:val="uk-UA"/>
        </w:rPr>
        <w:lastRenderedPageBreak/>
        <w:t>«ядром»</w:t>
      </w:r>
      <w:r w:rsidRPr="0083433E">
        <w:rPr>
          <w:rFonts w:ascii="Times New Roman" w:hAnsi="Times New Roman" w:cs="Times New Roman"/>
          <w:color w:val="000000" w:themeColor="text1"/>
          <w:sz w:val="28"/>
          <w:szCs w:val="28"/>
          <w:lang w:val="uk-UA"/>
        </w:rPr>
        <w:t xml:space="preserve"> медіасистеми можна було б визнати журналістику (в її формально-юридичних або функціональних кордонах), але це питання п</w:t>
      </w:r>
      <w:r w:rsidR="000C77B5" w:rsidRPr="0083433E">
        <w:rPr>
          <w:rFonts w:ascii="Times New Roman" w:hAnsi="Times New Roman" w:cs="Times New Roman"/>
          <w:color w:val="000000" w:themeColor="text1"/>
          <w:sz w:val="28"/>
          <w:szCs w:val="28"/>
          <w:lang w:val="uk-UA"/>
        </w:rPr>
        <w:t>отребує обговорення в науковій</w:t>
      </w:r>
      <w:r w:rsidRPr="0083433E">
        <w:rPr>
          <w:rFonts w:ascii="Times New Roman" w:hAnsi="Times New Roman" w:cs="Times New Roman"/>
          <w:color w:val="000000" w:themeColor="text1"/>
          <w:sz w:val="28"/>
          <w:szCs w:val="28"/>
          <w:lang w:val="uk-UA"/>
        </w:rPr>
        <w:t xml:space="preserve"> спільноті і також не є предметом нашого дослідження. </w:t>
      </w:r>
    </w:p>
    <w:p w:rsidR="00A43E13" w:rsidRPr="0083433E" w:rsidRDefault="007650BF" w:rsidP="007650BF">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Також актуальною залишається дефініція, надана масовій культурі відомим футурологом Д. Беллом, згідно з яким маскультура – це «організація повсякденної свідомості в інформаційному суспільстві, особлива знакова система або мова, з допомогою якої члени інформаційного суспільства досягають взаєморозуміння» [</w:t>
      </w:r>
      <w:r w:rsidR="00656E9C" w:rsidRPr="0083433E">
        <w:rPr>
          <w:rFonts w:ascii="Times New Roman" w:hAnsi="Times New Roman" w:cs="Times New Roman"/>
          <w:color w:val="000000" w:themeColor="text1"/>
          <w:sz w:val="28"/>
          <w:szCs w:val="28"/>
          <w:lang w:val="uk-UA"/>
        </w:rPr>
        <w:t>11</w:t>
      </w:r>
      <w:r w:rsidRPr="0083433E">
        <w:rPr>
          <w:rFonts w:ascii="Times New Roman" w:hAnsi="Times New Roman" w:cs="Times New Roman"/>
          <w:color w:val="000000" w:themeColor="text1"/>
          <w:sz w:val="28"/>
          <w:szCs w:val="28"/>
          <w:lang w:val="uk-UA"/>
        </w:rPr>
        <w:t xml:space="preserve">, с. 96]. Різні аспекти масової культури знайшли відображення в теорії масового суспільства Х. Ортегі-і-Гассета, соціологічних концепціях П. Бурдьє, концепції «суспільства вистави» Гі Дебора, семіологічних розвідках Р. Барта та Ж. Бодрійяра, дослідженнях ритуалів У. Уорнера, концепції масових комунікацій М. Маклюена, Філософсько-культурологічний та соціологічний аналіз масової культури міститься в працях Б. Єрасова, К. Тепліц, А. Флієра та інших учених і також може слугувати базисом досліджень феноменів масової культури, їх впливу на сучасний соціокультурний простір, на соціальнокомунікаційні практики. Серед дослідників соціальнокомунікаційних технологій, зокрема </w:t>
      </w:r>
      <w:r w:rsidRPr="0083433E">
        <w:rPr>
          <w:rFonts w:ascii="Times New Roman" w:hAnsi="Times New Roman" w:cs="Times New Roman"/>
          <w:color w:val="000000" w:themeColor="text1"/>
          <w:sz w:val="28"/>
          <w:szCs w:val="28"/>
        </w:rPr>
        <w:t>PR</w:t>
      </w:r>
      <w:r w:rsidRPr="0083433E">
        <w:rPr>
          <w:rFonts w:ascii="Times New Roman" w:hAnsi="Times New Roman" w:cs="Times New Roman"/>
          <w:color w:val="000000" w:themeColor="text1"/>
          <w:sz w:val="28"/>
          <w:szCs w:val="28"/>
          <w:lang w:val="uk-UA"/>
        </w:rPr>
        <w:t>, на взаємовплив і взаємозалежність масової культури та паблік рилейшнзу вже звернули увагу Б. Борисов</w:t>
      </w:r>
      <w:r w:rsidR="00422206" w:rsidRPr="0083433E">
        <w:rPr>
          <w:rFonts w:ascii="Times New Roman" w:hAnsi="Times New Roman" w:cs="Times New Roman"/>
          <w:color w:val="000000" w:themeColor="text1"/>
          <w:sz w:val="28"/>
          <w:szCs w:val="28"/>
          <w:lang w:val="uk-UA"/>
        </w:rPr>
        <w:t xml:space="preserve"> [</w:t>
      </w:r>
      <w:r w:rsidR="00656E9C" w:rsidRPr="0083433E">
        <w:rPr>
          <w:rFonts w:ascii="Times New Roman" w:hAnsi="Times New Roman" w:cs="Times New Roman"/>
          <w:color w:val="000000" w:themeColor="text1"/>
          <w:sz w:val="28"/>
          <w:szCs w:val="28"/>
          <w:lang w:val="uk-UA"/>
        </w:rPr>
        <w:t>19</w:t>
      </w:r>
      <w:r w:rsidR="009B1FE6" w:rsidRPr="0083433E">
        <w:rPr>
          <w:rFonts w:ascii="Times New Roman" w:hAnsi="Times New Roman" w:cs="Times New Roman"/>
          <w:color w:val="000000" w:themeColor="text1"/>
          <w:sz w:val="28"/>
          <w:szCs w:val="28"/>
          <w:lang w:val="uk-UA"/>
        </w:rPr>
        <w:t>] та Г. Тульчинський [</w:t>
      </w:r>
      <w:r w:rsidR="00656E9C" w:rsidRPr="0083433E">
        <w:rPr>
          <w:rFonts w:ascii="Times New Roman" w:hAnsi="Times New Roman" w:cs="Times New Roman"/>
          <w:color w:val="000000" w:themeColor="text1"/>
          <w:sz w:val="28"/>
          <w:szCs w:val="28"/>
          <w:lang w:val="uk-UA"/>
        </w:rPr>
        <w:t>67</w:t>
      </w:r>
      <w:r w:rsidRPr="0083433E">
        <w:rPr>
          <w:rFonts w:ascii="Times New Roman" w:hAnsi="Times New Roman" w:cs="Times New Roman"/>
          <w:color w:val="000000" w:themeColor="text1"/>
          <w:sz w:val="28"/>
          <w:szCs w:val="28"/>
          <w:lang w:val="uk-UA"/>
        </w:rPr>
        <w:t xml:space="preserve">]. </w:t>
      </w:r>
    </w:p>
    <w:p w:rsidR="007650BF" w:rsidRPr="0083433E" w:rsidRDefault="007650BF" w:rsidP="007650BF">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За твердженням Г. Тульчинського, масова культура є нічим іншим, як «культурою тотальної експансії технології </w:t>
      </w:r>
      <w:r w:rsidRPr="0083433E">
        <w:rPr>
          <w:rFonts w:ascii="Times New Roman" w:hAnsi="Times New Roman" w:cs="Times New Roman"/>
          <w:color w:val="000000" w:themeColor="text1"/>
          <w:sz w:val="28"/>
          <w:szCs w:val="28"/>
        </w:rPr>
        <w:t>PR</w:t>
      </w:r>
      <w:r w:rsidRPr="0083433E">
        <w:rPr>
          <w:rFonts w:ascii="Times New Roman" w:hAnsi="Times New Roman" w:cs="Times New Roman"/>
          <w:color w:val="000000" w:themeColor="text1"/>
          <w:sz w:val="28"/>
          <w:szCs w:val="28"/>
          <w:lang w:val="uk-UA"/>
        </w:rPr>
        <w:t>» (</w:t>
      </w:r>
      <w:r w:rsidRPr="0083433E">
        <w:rPr>
          <w:rFonts w:ascii="Times New Roman" w:hAnsi="Times New Roman" w:cs="Times New Roman"/>
          <w:color w:val="000000" w:themeColor="text1"/>
          <w:sz w:val="28"/>
          <w:szCs w:val="28"/>
        </w:rPr>
        <w:t>publicrelations</w:t>
      </w:r>
      <w:r w:rsidRPr="0083433E">
        <w:rPr>
          <w:rFonts w:ascii="Times New Roman" w:hAnsi="Times New Roman" w:cs="Times New Roman"/>
          <w:color w:val="000000" w:themeColor="text1"/>
          <w:sz w:val="28"/>
          <w:szCs w:val="28"/>
          <w:lang w:val="uk-UA"/>
        </w:rPr>
        <w:t>), не «зв’язків із громадськістю», а буквально – розвитку соціальних відносин» [</w:t>
      </w:r>
      <w:r w:rsidR="00656E9C" w:rsidRPr="0083433E">
        <w:rPr>
          <w:rFonts w:ascii="Times New Roman" w:hAnsi="Times New Roman" w:cs="Times New Roman"/>
          <w:color w:val="000000" w:themeColor="text1"/>
          <w:sz w:val="28"/>
          <w:szCs w:val="28"/>
          <w:lang w:val="uk-UA"/>
        </w:rPr>
        <w:t>68, с</w:t>
      </w:r>
      <w:r w:rsidR="00422206" w:rsidRPr="0083433E">
        <w:rPr>
          <w:rFonts w:ascii="Times New Roman" w:hAnsi="Times New Roman" w:cs="Times New Roman"/>
          <w:color w:val="000000" w:themeColor="text1"/>
          <w:sz w:val="28"/>
          <w:szCs w:val="28"/>
          <w:lang w:val="uk-UA"/>
        </w:rPr>
        <w:t>.</w:t>
      </w:r>
      <w:r w:rsidR="00656E9C" w:rsidRPr="0083433E">
        <w:rPr>
          <w:rFonts w:ascii="Times New Roman" w:hAnsi="Times New Roman" w:cs="Times New Roman"/>
          <w:color w:val="000000" w:themeColor="text1"/>
          <w:sz w:val="28"/>
          <w:szCs w:val="28"/>
          <w:lang w:val="uk-UA"/>
        </w:rPr>
        <w:t>56</w:t>
      </w:r>
      <w:r w:rsidRPr="0083433E">
        <w:rPr>
          <w:rFonts w:ascii="Times New Roman" w:hAnsi="Times New Roman" w:cs="Times New Roman"/>
          <w:color w:val="000000" w:themeColor="text1"/>
          <w:sz w:val="28"/>
          <w:szCs w:val="28"/>
          <w:lang w:val="uk-UA"/>
        </w:rPr>
        <w:t xml:space="preserve">]. При цьому і Б. Борисов, і Г. Тульчинський не розмежовують рекламні та </w:t>
      </w:r>
      <w:r w:rsidRPr="0083433E">
        <w:rPr>
          <w:rFonts w:ascii="Times New Roman" w:hAnsi="Times New Roman" w:cs="Times New Roman"/>
          <w:color w:val="000000" w:themeColor="text1"/>
          <w:sz w:val="28"/>
          <w:szCs w:val="28"/>
        </w:rPr>
        <w:t>PR</w:t>
      </w:r>
      <w:r w:rsidRPr="0083433E">
        <w:rPr>
          <w:rFonts w:ascii="Times New Roman" w:hAnsi="Times New Roman" w:cs="Times New Roman"/>
          <w:color w:val="000000" w:themeColor="text1"/>
          <w:sz w:val="28"/>
          <w:szCs w:val="28"/>
          <w:lang w:val="uk-UA"/>
        </w:rPr>
        <w:t>-технології, розглядаючи їх у системі інтегрованого маркетингу. Так, Б. Борисов характеризує рекламу та паблік рилейшнз як явища масової культури, що адресовані масам і не існують без їх схвалення, а точніше – як механізми масової культури, «надзавдання» яких полягає в «реабілітації» маскульту, у культурній легітимізації (через естетизацію) споживання [</w:t>
      </w:r>
      <w:r w:rsidR="00656E9C" w:rsidRPr="0083433E">
        <w:rPr>
          <w:rFonts w:ascii="Times New Roman" w:hAnsi="Times New Roman" w:cs="Times New Roman"/>
          <w:color w:val="000000" w:themeColor="text1"/>
          <w:sz w:val="28"/>
          <w:szCs w:val="28"/>
          <w:lang w:val="uk-UA"/>
        </w:rPr>
        <w:t>19, с</w:t>
      </w:r>
      <w:r w:rsidR="00422206" w:rsidRPr="0083433E">
        <w:rPr>
          <w:rFonts w:ascii="Times New Roman" w:hAnsi="Times New Roman" w:cs="Times New Roman"/>
          <w:color w:val="000000" w:themeColor="text1"/>
          <w:sz w:val="28"/>
          <w:szCs w:val="28"/>
          <w:lang w:val="uk-UA"/>
        </w:rPr>
        <w:t>.</w:t>
      </w:r>
      <w:r w:rsidR="00656E9C" w:rsidRPr="0083433E">
        <w:rPr>
          <w:rFonts w:ascii="Times New Roman" w:hAnsi="Times New Roman" w:cs="Times New Roman"/>
          <w:color w:val="000000" w:themeColor="text1"/>
          <w:sz w:val="28"/>
          <w:szCs w:val="28"/>
          <w:lang w:val="uk-UA"/>
        </w:rPr>
        <w:t>115-116</w:t>
      </w:r>
      <w:r w:rsidRPr="0083433E">
        <w:rPr>
          <w:rFonts w:ascii="Times New Roman" w:hAnsi="Times New Roman" w:cs="Times New Roman"/>
          <w:color w:val="000000" w:themeColor="text1"/>
          <w:sz w:val="28"/>
          <w:szCs w:val="28"/>
          <w:lang w:val="uk-UA"/>
        </w:rPr>
        <w:t xml:space="preserve">]. Однак функціонування </w:t>
      </w:r>
      <w:r w:rsidRPr="0083433E">
        <w:rPr>
          <w:rFonts w:ascii="Times New Roman" w:hAnsi="Times New Roman" w:cs="Times New Roman"/>
          <w:color w:val="000000" w:themeColor="text1"/>
          <w:sz w:val="28"/>
          <w:szCs w:val="28"/>
        </w:rPr>
        <w:t>PR</w:t>
      </w:r>
      <w:r w:rsidRPr="0083433E">
        <w:rPr>
          <w:rFonts w:ascii="Times New Roman" w:hAnsi="Times New Roman" w:cs="Times New Roman"/>
          <w:color w:val="000000" w:themeColor="text1"/>
          <w:sz w:val="28"/>
          <w:szCs w:val="28"/>
          <w:lang w:val="uk-UA"/>
        </w:rPr>
        <w:t xml:space="preserve"> у </w:t>
      </w:r>
      <w:r w:rsidRPr="0083433E">
        <w:rPr>
          <w:rFonts w:ascii="Times New Roman" w:hAnsi="Times New Roman" w:cs="Times New Roman"/>
          <w:color w:val="000000" w:themeColor="text1"/>
          <w:sz w:val="28"/>
          <w:szCs w:val="28"/>
          <w:lang w:val="uk-UA"/>
        </w:rPr>
        <w:lastRenderedPageBreak/>
        <w:t>парадигмі масової культури має певні особливості порівняно з рекламною комунікацією, потребуючи відповідного теоретичного вивчення й урахування на практиці.</w:t>
      </w:r>
    </w:p>
    <w:p w:rsidR="007650BF" w:rsidRPr="0083433E" w:rsidRDefault="007650BF" w:rsidP="007650BF">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Поява та розвиток масової культури, як й інституалізація</w:t>
      </w:r>
      <w:r w:rsidR="000C77B5" w:rsidRPr="0083433E">
        <w:rPr>
          <w:rFonts w:ascii="Times New Roman" w:hAnsi="Times New Roman" w:cs="Times New Roman"/>
          <w:color w:val="000000" w:themeColor="text1"/>
          <w:sz w:val="28"/>
          <w:szCs w:val="28"/>
          <w:lang w:val="uk-UA"/>
        </w:rPr>
        <w:t xml:space="preserve"> медіасистеми</w:t>
      </w:r>
      <w:r w:rsidRPr="0083433E">
        <w:rPr>
          <w:rFonts w:ascii="Times New Roman" w:hAnsi="Times New Roman" w:cs="Times New Roman"/>
          <w:color w:val="000000" w:themeColor="text1"/>
          <w:sz w:val="28"/>
          <w:szCs w:val="28"/>
          <w:lang w:val="uk-UA"/>
        </w:rPr>
        <w:t xml:space="preserve">, відбуваються на межі ХІХ–ХХ ст., у зв’язку з появою засобів масової комунікації. Також витоки масової культури, як і витоки </w:t>
      </w:r>
      <w:r w:rsidRPr="0083433E">
        <w:rPr>
          <w:rFonts w:ascii="Times New Roman" w:hAnsi="Times New Roman" w:cs="Times New Roman"/>
          <w:color w:val="000000" w:themeColor="text1"/>
          <w:sz w:val="28"/>
          <w:szCs w:val="28"/>
        </w:rPr>
        <w:t>PR</w:t>
      </w:r>
      <w:r w:rsidRPr="0083433E">
        <w:rPr>
          <w:rFonts w:ascii="Times New Roman" w:hAnsi="Times New Roman" w:cs="Times New Roman"/>
          <w:color w:val="000000" w:themeColor="text1"/>
          <w:sz w:val="28"/>
          <w:szCs w:val="28"/>
          <w:lang w:val="uk-UA"/>
        </w:rPr>
        <w:t xml:space="preserve">, слід шукати в комерціалізації суспільних відносин. Прагматизм з його апологізацією успіху в будь-який спосіб становить один із головних ідеологічних постулатів масової культури, він також притаманний і паблік рилейшнз як технологіям впливу на громадську думку на користь певного суб’єкта суспільної практики. </w:t>
      </w:r>
      <w:r w:rsidRPr="0083433E">
        <w:rPr>
          <w:rFonts w:ascii="Times New Roman" w:hAnsi="Times New Roman" w:cs="Times New Roman"/>
          <w:color w:val="000000" w:themeColor="text1"/>
          <w:sz w:val="28"/>
          <w:szCs w:val="28"/>
        </w:rPr>
        <w:t xml:space="preserve">Визначення місця PR-технологій у масовій культурі неможливо поза дискусією щодо характеру впливу останньої на суспільство. Так, на переконання Р. Барта, Д. Дерріда, А. Адорно, М. Фуко, У. Еко та багатьох інших, вплив масової культури на соціум є негативним, адже формує в мас пасивне сприйняття дійсності, насаджує культ розваг. </w:t>
      </w:r>
    </w:p>
    <w:p w:rsidR="006B2BC0" w:rsidRPr="0083433E" w:rsidRDefault="007650BF" w:rsidP="00422206">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Негативний вплив маскульту на суспільну свідомість зумовлений наданням переваги не реальним образам, а іміджам, через які здійснюється маніпулятивний вплив на свідомість індивіда та навіть на підсвідомість. У контексті «песимістичного» сприйняття й оцінки масової культури та її ролі в процесах сучасності технології паблік рилейшнз можна розглядати як технології маніпулювання підвпливною масовою свідомістю через створення численних іміджів – «симулякрів» (Ж. Бодрйяр). Натомість, Д. Белл, М. Кастельс, Ю. Хабермас, Е. Тоффлер розглядають масову культуру як історично неуникну форму культурного розвитку, характерну для постіндустріального суспільства з його високим рівнем життя та розвиненою системою масових комунікацій. При цьому масова культура сприяє адаптації людини до складних умов інформаційного суспільства, її соціалізації. Вона також забезпечує психологічний захист постіндустріального індивіда, виконуючи рекреаційну функцію, на чому, зокрема, акцентував свого часу М. Кастельс [</w:t>
      </w:r>
      <w:r w:rsidR="00656E9C" w:rsidRPr="0083433E">
        <w:rPr>
          <w:rFonts w:ascii="Times New Roman" w:hAnsi="Times New Roman" w:cs="Times New Roman"/>
          <w:color w:val="000000" w:themeColor="text1"/>
          <w:sz w:val="28"/>
          <w:szCs w:val="28"/>
        </w:rPr>
        <w:t>41</w:t>
      </w:r>
      <w:r w:rsidRPr="0083433E">
        <w:rPr>
          <w:rFonts w:ascii="Times New Roman" w:hAnsi="Times New Roman" w:cs="Times New Roman"/>
          <w:color w:val="000000" w:themeColor="text1"/>
          <w:sz w:val="28"/>
          <w:szCs w:val="28"/>
        </w:rPr>
        <w:t xml:space="preserve">, c. 202]. </w:t>
      </w:r>
    </w:p>
    <w:p w:rsidR="007650BF" w:rsidRPr="0083433E" w:rsidRDefault="007650BF" w:rsidP="006B2BC0">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У контексті такого підходу до інтерпретації масової культури актуалізуються адаптаційний та гармо</w:t>
      </w:r>
      <w:r w:rsidR="006B2BC0" w:rsidRPr="0083433E">
        <w:rPr>
          <w:rFonts w:ascii="Times New Roman" w:hAnsi="Times New Roman" w:cs="Times New Roman"/>
          <w:color w:val="000000" w:themeColor="text1"/>
          <w:sz w:val="28"/>
          <w:szCs w:val="28"/>
        </w:rPr>
        <w:t>нізуючий потенціал ЗМІ</w:t>
      </w:r>
      <w:r w:rsidRPr="0083433E">
        <w:rPr>
          <w:rFonts w:ascii="Times New Roman" w:hAnsi="Times New Roman" w:cs="Times New Roman"/>
          <w:color w:val="000000" w:themeColor="text1"/>
          <w:sz w:val="28"/>
          <w:szCs w:val="28"/>
        </w:rPr>
        <w:t xml:space="preserve"> як технологій досягнення взаєморозуміння, що спираються на комунікативні стратегії масової культури (зручність сприйняття, емоційність тощо) для реалізації поставлених завдань. Однак, не можна не усвідомлювати, що як форма організації, соціалізації та інкультурації сучасної людини масова культура не лише управляє, а й маніпулює масовою свідомістю. Зокрема, рисами масової людини, сформованими та підтримуваними масовою культурою й використов</w:t>
      </w:r>
      <w:r w:rsidR="006B2BC0" w:rsidRPr="0083433E">
        <w:rPr>
          <w:rFonts w:ascii="Times New Roman" w:hAnsi="Times New Roman" w:cs="Times New Roman"/>
          <w:color w:val="000000" w:themeColor="text1"/>
          <w:sz w:val="28"/>
          <w:szCs w:val="28"/>
        </w:rPr>
        <w:t>уваними сучасними ЗМІ</w:t>
      </w:r>
      <w:r w:rsidRPr="0083433E">
        <w:rPr>
          <w:rFonts w:ascii="Times New Roman" w:hAnsi="Times New Roman" w:cs="Times New Roman"/>
          <w:color w:val="000000" w:themeColor="text1"/>
          <w:sz w:val="28"/>
          <w:szCs w:val="28"/>
        </w:rPr>
        <w:t>, є: прагнення успіху, популярності; підлаштування під оточення залежно від обставин, конформіз</w:t>
      </w:r>
      <w:r w:rsidR="006B2BC0" w:rsidRPr="0083433E">
        <w:rPr>
          <w:rFonts w:ascii="Times New Roman" w:hAnsi="Times New Roman" w:cs="Times New Roman"/>
          <w:color w:val="000000" w:themeColor="text1"/>
          <w:sz w:val="28"/>
          <w:szCs w:val="28"/>
        </w:rPr>
        <w:t>м; гедонізм. Сучасні ЗМІ</w:t>
      </w:r>
      <w:r w:rsidRPr="0083433E">
        <w:rPr>
          <w:rFonts w:ascii="Times New Roman" w:hAnsi="Times New Roman" w:cs="Times New Roman"/>
          <w:color w:val="000000" w:themeColor="text1"/>
          <w:sz w:val="28"/>
          <w:szCs w:val="28"/>
        </w:rPr>
        <w:t xml:space="preserve"> більш орієнтуються на сприйняття масової людини, для якого характерні інтелектуальна посередність, некритичність сприйняття, пересічність, прагматизм, орієнтація на розваги та задоволення. Ус</w:t>
      </w:r>
      <w:r w:rsidR="000C77B5" w:rsidRPr="0083433E">
        <w:rPr>
          <w:rFonts w:ascii="Times New Roman" w:hAnsi="Times New Roman" w:cs="Times New Roman"/>
          <w:color w:val="000000" w:themeColor="text1"/>
          <w:sz w:val="28"/>
          <w:szCs w:val="28"/>
          <w:lang w:val="uk-UA"/>
        </w:rPr>
        <w:t>п</w:t>
      </w:r>
      <w:r w:rsidRPr="0083433E">
        <w:rPr>
          <w:rFonts w:ascii="Times New Roman" w:hAnsi="Times New Roman" w:cs="Times New Roman"/>
          <w:color w:val="000000" w:themeColor="text1"/>
          <w:sz w:val="28"/>
          <w:szCs w:val="28"/>
        </w:rPr>
        <w:t>іх, успішність, лідерство – це мрія масової людини, реалізу</w:t>
      </w:r>
      <w:r w:rsidR="006B2BC0" w:rsidRPr="0083433E">
        <w:rPr>
          <w:rFonts w:ascii="Times New Roman" w:hAnsi="Times New Roman" w:cs="Times New Roman"/>
          <w:color w:val="000000" w:themeColor="text1"/>
          <w:sz w:val="28"/>
          <w:szCs w:val="28"/>
        </w:rPr>
        <w:t>вати яку покликані ЗМІ</w:t>
      </w:r>
      <w:r w:rsidRPr="0083433E">
        <w:rPr>
          <w:rFonts w:ascii="Times New Roman" w:hAnsi="Times New Roman" w:cs="Times New Roman"/>
          <w:color w:val="000000" w:themeColor="text1"/>
          <w:sz w:val="28"/>
          <w:szCs w:val="28"/>
        </w:rPr>
        <w:t xml:space="preserve"> через створення системи ефективних комунікацій та бажаного образу суб’єкта в очах громадськості – іміджу, що допомагає забезпечити йому домінування в соціумі. Х. Ортега-і-Гассет охарактеризував масову людину як таку, що почувається так само, як інші, і щаслива цим [</w:t>
      </w:r>
      <w:r w:rsidR="00DA6BD7" w:rsidRPr="0083433E">
        <w:rPr>
          <w:rFonts w:ascii="Times New Roman" w:hAnsi="Times New Roman" w:cs="Times New Roman"/>
          <w:color w:val="000000" w:themeColor="text1"/>
          <w:sz w:val="28"/>
          <w:szCs w:val="28"/>
        </w:rPr>
        <w:t>54</w:t>
      </w:r>
      <w:r w:rsidRPr="0083433E">
        <w:rPr>
          <w:rFonts w:ascii="Times New Roman" w:hAnsi="Times New Roman" w:cs="Times New Roman"/>
          <w:color w:val="000000" w:themeColor="text1"/>
          <w:sz w:val="28"/>
          <w:szCs w:val="28"/>
        </w:rPr>
        <w:t xml:space="preserve">, с. 120]. </w:t>
      </w:r>
    </w:p>
    <w:p w:rsidR="007650BF" w:rsidRPr="0083433E" w:rsidRDefault="007650BF" w:rsidP="007650BF">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Сучасні технології </w:t>
      </w:r>
      <w:r w:rsidR="000C77B5" w:rsidRPr="0083433E">
        <w:rPr>
          <w:rFonts w:ascii="Times New Roman" w:hAnsi="Times New Roman" w:cs="Times New Roman"/>
          <w:color w:val="000000" w:themeColor="text1"/>
          <w:sz w:val="28"/>
          <w:szCs w:val="28"/>
          <w:lang w:val="uk-UA"/>
        </w:rPr>
        <w:t xml:space="preserve">медіасистеми </w:t>
      </w:r>
      <w:r w:rsidRPr="0083433E">
        <w:rPr>
          <w:rFonts w:ascii="Times New Roman" w:hAnsi="Times New Roman" w:cs="Times New Roman"/>
          <w:color w:val="000000" w:themeColor="text1"/>
          <w:sz w:val="28"/>
          <w:szCs w:val="28"/>
        </w:rPr>
        <w:t>апелюють до масової людини як до неповторного індивідума, сподіваючись у результаті приєднати його до інших прихильників певної ідеї, особистості, спільноти. Натомість, біл</w:t>
      </w:r>
      <w:r w:rsidR="000C77B5" w:rsidRPr="0083433E">
        <w:rPr>
          <w:rFonts w:ascii="Times New Roman" w:hAnsi="Times New Roman" w:cs="Times New Roman"/>
          <w:color w:val="000000" w:themeColor="text1"/>
          <w:sz w:val="28"/>
          <w:szCs w:val="28"/>
        </w:rPr>
        <w:t>ьш «відвертою» в цьому є медіалогія</w:t>
      </w:r>
      <w:r w:rsidRPr="0083433E">
        <w:rPr>
          <w:rFonts w:ascii="Times New Roman" w:hAnsi="Times New Roman" w:cs="Times New Roman"/>
          <w:color w:val="000000" w:themeColor="text1"/>
          <w:sz w:val="28"/>
          <w:szCs w:val="28"/>
        </w:rPr>
        <w:t>, закликаючи споживача приєднатися до всіх, бути, як усі, споживати ті самі товари тощо. Масова свідомість, що формується масовою культурою, є сприятливим ґрунтом для впливу маніпулятивних PR-технологій, адже відрізняється консервативністю та інертністю. Масова людина сприймає дійсність, не аналізуючи, «через дискурсивні, імпліцитно введені форми, які, у свою чергу, трансформуються в результат сприйняття тексту, коли смисл, що сприймається, збігається із задумом відправника тексту» [</w:t>
      </w:r>
      <w:r w:rsidR="00DA6BD7" w:rsidRPr="0083433E">
        <w:rPr>
          <w:rFonts w:ascii="Times New Roman" w:hAnsi="Times New Roman" w:cs="Times New Roman"/>
          <w:color w:val="000000" w:themeColor="text1"/>
          <w:sz w:val="28"/>
          <w:szCs w:val="28"/>
        </w:rPr>
        <w:t>39,</w:t>
      </w:r>
      <w:r w:rsidRPr="0083433E">
        <w:rPr>
          <w:rFonts w:ascii="Times New Roman" w:hAnsi="Times New Roman" w:cs="Times New Roman"/>
          <w:color w:val="000000" w:themeColor="text1"/>
          <w:sz w:val="28"/>
          <w:szCs w:val="28"/>
        </w:rPr>
        <w:t xml:space="preserve"> с. 190]. </w:t>
      </w:r>
    </w:p>
    <w:p w:rsidR="00CD02D7" w:rsidRPr="0083433E" w:rsidRDefault="00581580" w:rsidP="0055372C">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 xml:space="preserve">Безумовно, взаємодія ЗМІ </w:t>
      </w:r>
      <w:r w:rsidR="000C77B5" w:rsidRPr="0083433E">
        <w:rPr>
          <w:rFonts w:ascii="Times New Roman" w:hAnsi="Times New Roman" w:cs="Times New Roman"/>
          <w:color w:val="000000" w:themeColor="text1"/>
          <w:sz w:val="28"/>
          <w:szCs w:val="28"/>
          <w:lang w:val="uk-UA"/>
        </w:rPr>
        <w:t>і політики розглядалося в</w:t>
      </w:r>
      <w:r w:rsidRPr="0083433E">
        <w:rPr>
          <w:rFonts w:ascii="Times New Roman" w:hAnsi="Times New Roman" w:cs="Times New Roman"/>
          <w:color w:val="000000" w:themeColor="text1"/>
          <w:sz w:val="28"/>
          <w:szCs w:val="28"/>
          <w:lang w:val="uk-UA"/>
        </w:rPr>
        <w:t>різних наукових субдисциплінах; одні й</w:t>
      </w:r>
      <w:r w:rsidR="0049226F" w:rsidRPr="0083433E">
        <w:rPr>
          <w:rFonts w:ascii="Times New Roman" w:hAnsi="Times New Roman" w:cs="Times New Roman"/>
          <w:color w:val="000000" w:themeColor="text1"/>
          <w:sz w:val="28"/>
          <w:szCs w:val="28"/>
          <w:lang w:val="uk-UA"/>
        </w:rPr>
        <w:t xml:space="preserve"> ті ж феномени отримували різні </w:t>
      </w:r>
      <w:r w:rsidRPr="0083433E">
        <w:rPr>
          <w:rFonts w:ascii="Times New Roman" w:hAnsi="Times New Roman" w:cs="Times New Roman"/>
          <w:color w:val="000000" w:themeColor="text1"/>
          <w:sz w:val="28"/>
          <w:szCs w:val="28"/>
          <w:lang w:val="uk-UA"/>
        </w:rPr>
        <w:t>інтерпретації в залежності від академічної поз</w:t>
      </w:r>
      <w:r w:rsidR="0049226F" w:rsidRPr="0083433E">
        <w:rPr>
          <w:rFonts w:ascii="Times New Roman" w:hAnsi="Times New Roman" w:cs="Times New Roman"/>
          <w:color w:val="000000" w:themeColor="text1"/>
          <w:sz w:val="28"/>
          <w:szCs w:val="28"/>
          <w:lang w:val="uk-UA"/>
        </w:rPr>
        <w:t xml:space="preserve">иції дослідника. Так, </w:t>
      </w:r>
      <w:r w:rsidRPr="0083433E">
        <w:rPr>
          <w:rFonts w:ascii="Times New Roman" w:hAnsi="Times New Roman" w:cs="Times New Roman"/>
          <w:color w:val="000000" w:themeColor="text1"/>
          <w:sz w:val="28"/>
          <w:szCs w:val="28"/>
          <w:lang w:val="uk-UA"/>
        </w:rPr>
        <w:t>корпус німецькомовних досліджень в даній області становить напрям, я</w:t>
      </w:r>
      <w:r w:rsidR="00170AA5" w:rsidRPr="0083433E">
        <w:rPr>
          <w:rFonts w:ascii="Times New Roman" w:hAnsi="Times New Roman" w:cs="Times New Roman"/>
          <w:color w:val="000000" w:themeColor="text1"/>
          <w:sz w:val="28"/>
          <w:szCs w:val="28"/>
          <w:lang w:val="uk-UA"/>
        </w:rPr>
        <w:t xml:space="preserve">кий прийнято вважати політичною </w:t>
      </w:r>
      <w:r w:rsidR="0055372C" w:rsidRPr="0083433E">
        <w:rPr>
          <w:rFonts w:ascii="Times New Roman" w:hAnsi="Times New Roman" w:cs="Times New Roman"/>
          <w:color w:val="000000" w:themeColor="text1"/>
          <w:sz w:val="28"/>
          <w:szCs w:val="28"/>
          <w:lang w:val="uk-UA"/>
        </w:rPr>
        <w:t>комунікативістикою</w:t>
      </w:r>
      <w:r w:rsidRPr="0083433E">
        <w:rPr>
          <w:rFonts w:ascii="Times New Roman" w:hAnsi="Times New Roman" w:cs="Times New Roman"/>
          <w:color w:val="000000" w:themeColor="text1"/>
          <w:sz w:val="28"/>
          <w:szCs w:val="28"/>
          <w:lang w:val="uk-UA"/>
        </w:rPr>
        <w:t>. При цьому об'єкт дослідже</w:t>
      </w:r>
      <w:r w:rsidR="00170AA5" w:rsidRPr="0083433E">
        <w:rPr>
          <w:rFonts w:ascii="Times New Roman" w:hAnsi="Times New Roman" w:cs="Times New Roman"/>
          <w:color w:val="000000" w:themeColor="text1"/>
          <w:sz w:val="28"/>
          <w:szCs w:val="28"/>
          <w:lang w:val="uk-UA"/>
        </w:rPr>
        <w:t xml:space="preserve">ння формулюється як </w:t>
      </w:r>
      <w:r w:rsidRPr="0083433E">
        <w:rPr>
          <w:rFonts w:ascii="Times New Roman" w:hAnsi="Times New Roman" w:cs="Times New Roman"/>
          <w:color w:val="000000" w:themeColor="text1"/>
          <w:sz w:val="28"/>
          <w:szCs w:val="28"/>
          <w:lang w:val="uk-UA"/>
        </w:rPr>
        <w:t>політична комунікація в широкому с</w:t>
      </w:r>
      <w:r w:rsidR="00170AA5" w:rsidRPr="0083433E">
        <w:rPr>
          <w:rFonts w:ascii="Times New Roman" w:hAnsi="Times New Roman" w:cs="Times New Roman"/>
          <w:color w:val="000000" w:themeColor="text1"/>
          <w:sz w:val="28"/>
          <w:szCs w:val="28"/>
          <w:lang w:val="uk-UA"/>
        </w:rPr>
        <w:t>енсі</w:t>
      </w:r>
      <w:r w:rsidR="0055372C" w:rsidRPr="0083433E">
        <w:rPr>
          <w:rFonts w:ascii="Times New Roman" w:hAnsi="Times New Roman" w:cs="Times New Roman"/>
          <w:color w:val="000000" w:themeColor="text1"/>
          <w:sz w:val="28"/>
          <w:szCs w:val="28"/>
          <w:lang w:val="uk-UA"/>
        </w:rPr>
        <w:t xml:space="preserve"> – </w:t>
      </w:r>
      <w:r w:rsidR="00170AA5" w:rsidRPr="0083433E">
        <w:rPr>
          <w:rFonts w:ascii="Times New Roman" w:hAnsi="Times New Roman" w:cs="Times New Roman"/>
          <w:color w:val="000000" w:themeColor="text1"/>
          <w:sz w:val="28"/>
          <w:szCs w:val="28"/>
          <w:lang w:val="uk-UA"/>
        </w:rPr>
        <w:t xml:space="preserve">комунікація про політику в </w:t>
      </w:r>
      <w:r w:rsidRPr="0083433E">
        <w:rPr>
          <w:rFonts w:ascii="Times New Roman" w:hAnsi="Times New Roman" w:cs="Times New Roman"/>
          <w:color w:val="000000" w:themeColor="text1"/>
          <w:sz w:val="28"/>
          <w:szCs w:val="28"/>
          <w:lang w:val="uk-UA"/>
        </w:rPr>
        <w:t>межах всь</w:t>
      </w:r>
      <w:r w:rsidR="003B1C04" w:rsidRPr="0083433E">
        <w:rPr>
          <w:rFonts w:ascii="Times New Roman" w:hAnsi="Times New Roman" w:cs="Times New Roman"/>
          <w:color w:val="000000" w:themeColor="text1"/>
          <w:sz w:val="28"/>
          <w:szCs w:val="28"/>
          <w:lang w:val="uk-UA"/>
        </w:rPr>
        <w:t>ого суспільства</w:t>
      </w:r>
      <w:r w:rsidR="00170AA5" w:rsidRPr="0083433E">
        <w:rPr>
          <w:rFonts w:ascii="Times New Roman" w:hAnsi="Times New Roman" w:cs="Times New Roman"/>
          <w:color w:val="000000" w:themeColor="text1"/>
          <w:sz w:val="28"/>
          <w:szCs w:val="28"/>
          <w:lang w:val="uk-UA"/>
        </w:rPr>
        <w:t xml:space="preserve">. У той же час </w:t>
      </w:r>
      <w:r w:rsidRPr="0083433E">
        <w:rPr>
          <w:rFonts w:ascii="Times New Roman" w:hAnsi="Times New Roman" w:cs="Times New Roman"/>
          <w:color w:val="000000" w:themeColor="text1"/>
          <w:sz w:val="28"/>
          <w:szCs w:val="28"/>
          <w:lang w:val="uk-UA"/>
        </w:rPr>
        <w:t xml:space="preserve">політична комунікативістика, </w:t>
      </w:r>
      <w:r w:rsidR="0055372C" w:rsidRPr="0083433E">
        <w:rPr>
          <w:rFonts w:ascii="Times New Roman" w:hAnsi="Times New Roman" w:cs="Times New Roman"/>
          <w:color w:val="000000" w:themeColor="text1"/>
          <w:sz w:val="28"/>
          <w:szCs w:val="28"/>
          <w:lang w:val="uk-UA"/>
        </w:rPr>
        <w:t>особлива</w:t>
      </w:r>
      <w:r w:rsidR="00170AA5" w:rsidRPr="0083433E">
        <w:rPr>
          <w:rFonts w:ascii="Times New Roman" w:hAnsi="Times New Roman" w:cs="Times New Roman"/>
          <w:color w:val="000000" w:themeColor="text1"/>
          <w:sz w:val="28"/>
          <w:szCs w:val="28"/>
          <w:lang w:val="uk-UA"/>
        </w:rPr>
        <w:t xml:space="preserve"> коли вона описує сферу </w:t>
      </w:r>
      <w:r w:rsidRPr="0083433E">
        <w:rPr>
          <w:rFonts w:ascii="Times New Roman" w:hAnsi="Times New Roman" w:cs="Times New Roman"/>
          <w:color w:val="000000" w:themeColor="text1"/>
          <w:sz w:val="28"/>
          <w:szCs w:val="28"/>
          <w:lang w:val="uk-UA"/>
        </w:rPr>
        <w:t>політичного PR, часто ближче до біль</w:t>
      </w:r>
      <w:r w:rsidR="00170AA5" w:rsidRPr="0083433E">
        <w:rPr>
          <w:rFonts w:ascii="Times New Roman" w:hAnsi="Times New Roman" w:cs="Times New Roman"/>
          <w:color w:val="000000" w:themeColor="text1"/>
          <w:sz w:val="28"/>
          <w:szCs w:val="28"/>
          <w:lang w:val="uk-UA"/>
        </w:rPr>
        <w:t xml:space="preserve">ш вузького розуміння політичної </w:t>
      </w:r>
      <w:r w:rsidRPr="0083433E">
        <w:rPr>
          <w:rFonts w:ascii="Times New Roman" w:hAnsi="Times New Roman" w:cs="Times New Roman"/>
          <w:color w:val="000000" w:themeColor="text1"/>
          <w:sz w:val="28"/>
          <w:szCs w:val="28"/>
          <w:lang w:val="uk-UA"/>
        </w:rPr>
        <w:t>комунікації- політич</w:t>
      </w:r>
      <w:r w:rsidR="00170AA5" w:rsidRPr="0083433E">
        <w:rPr>
          <w:rFonts w:ascii="Times New Roman" w:hAnsi="Times New Roman" w:cs="Times New Roman"/>
          <w:color w:val="000000" w:themeColor="text1"/>
          <w:sz w:val="28"/>
          <w:szCs w:val="28"/>
          <w:lang w:val="uk-UA"/>
        </w:rPr>
        <w:t xml:space="preserve">них акторів, організованої ними </w:t>
      </w:r>
      <w:r w:rsidRPr="0083433E">
        <w:rPr>
          <w:rFonts w:ascii="Times New Roman" w:hAnsi="Times New Roman" w:cs="Times New Roman"/>
          <w:color w:val="000000" w:themeColor="text1"/>
          <w:sz w:val="28"/>
          <w:szCs w:val="28"/>
          <w:lang w:val="uk-UA"/>
        </w:rPr>
        <w:t>або професійними фасилітаторам</w:t>
      </w:r>
      <w:r w:rsidR="00170AA5" w:rsidRPr="0083433E">
        <w:rPr>
          <w:rFonts w:ascii="Times New Roman" w:hAnsi="Times New Roman" w:cs="Times New Roman"/>
          <w:color w:val="000000" w:themeColor="text1"/>
          <w:sz w:val="28"/>
          <w:szCs w:val="28"/>
          <w:lang w:val="uk-UA"/>
        </w:rPr>
        <w:t xml:space="preserve">и для реалізації комунікативних </w:t>
      </w:r>
      <w:r w:rsidR="0055372C" w:rsidRPr="0083433E">
        <w:rPr>
          <w:rFonts w:ascii="Times New Roman" w:hAnsi="Times New Roman" w:cs="Times New Roman"/>
          <w:color w:val="000000" w:themeColor="text1"/>
          <w:sz w:val="28"/>
          <w:szCs w:val="28"/>
          <w:lang w:val="uk-UA"/>
        </w:rPr>
        <w:t xml:space="preserve">цілей цих акторів. </w:t>
      </w:r>
    </w:p>
    <w:p w:rsidR="00933142" w:rsidRPr="0083433E" w:rsidRDefault="00933142" w:rsidP="00933142">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На практиці через відмінності в добробуті і доході, звички і нестачі часу тільки меншість виконує так багато комунікаційних актів за незначний час. У більшості людей ще буває «час для роздумів».</w:t>
      </w:r>
    </w:p>
    <w:p w:rsidR="00CC5923" w:rsidRPr="0083433E" w:rsidRDefault="00933142" w:rsidP="00CC5923">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У них опосередковані медіа акти комунікації носять спорадичний характер, вони нерівномірно розподілені і зазнають постійні з</w:t>
      </w:r>
      <w:r w:rsidR="00CC5923" w:rsidRPr="0083433E">
        <w:rPr>
          <w:rFonts w:ascii="Times New Roman" w:hAnsi="Times New Roman" w:cs="Times New Roman"/>
          <w:color w:val="000000" w:themeColor="text1"/>
          <w:sz w:val="28"/>
          <w:szCs w:val="28"/>
          <w:lang w:val="uk-UA"/>
        </w:rPr>
        <w:t>міни.  Почнемо з найбільш очевидного політичного слідства комунікаційного достатку – демократизації інформації.</w:t>
      </w:r>
    </w:p>
    <w:p w:rsidR="00CC5923" w:rsidRPr="0083433E" w:rsidRDefault="00CC5923" w:rsidP="00CC5923">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Завдяки недорогим і простим методам цифрового відтворення ми тепер живемо за часів нових інформаційних банків і, як говорили раніше, поширення інформації, раптового і досить помітного розширення доступу до опублікованих матеріалів, які раніше були або взагалі не доступні публіці, або доступні тільки обмеженому колу користувачів. Цей процес демократизації включає скасування привілеїв у сфері інформації, раніше на обмеженої основі доступної тільки елітам. Він здійснюється одночасно на трьох пересічних рівнях.</w:t>
      </w:r>
    </w:p>
    <w:p w:rsidR="00CC5923" w:rsidRPr="0083433E" w:rsidRDefault="00CC5923" w:rsidP="00CC5923">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З одного боку, користувачі отримують віддалений доступ до матеріалів, які раніше були доступні тільки в певному географічному радіусі або тільки користувачам, госел резюмував це старе уявлення про пропаганду наступним чином: «Сьогодні поширювати неправдиві відомості набагато простіше, ніж раніше, а через демократію поширення </w:t>
      </w:r>
      <w:r w:rsidRPr="0083433E">
        <w:rPr>
          <w:rFonts w:ascii="Times New Roman" w:hAnsi="Times New Roman" w:cs="Times New Roman"/>
          <w:color w:val="000000" w:themeColor="text1"/>
          <w:sz w:val="28"/>
          <w:szCs w:val="28"/>
          <w:lang w:val="uk-UA"/>
        </w:rPr>
        <w:lastRenderedPageBreak/>
        <w:t xml:space="preserve">неправдивих відомостей сьогодні можновладцям важливіше, ніж в колишні часи. Звідси і зростання кількості газет, людей які повинні долати великі відстані і оплачувати витрати, пов'язані з тимчасовим проживанням, щоб познайомитися з матеріалами, до яких інакше не підібратися. Демократизація в цьому сенсі, символами якої виступають мережеві видання газет «New York Times», «The Hindu», «El País» і «Der Spiegel », позначає істотне зниження тиранії відстані, радикальне розширення просторових горизонтів, небачене збільшення охоплення споживачів опублікованих матеріалів. На практиці вона підкріплюється демократизацією інформації в другому сенсі – значним розширенням кількості потенційних споживачів матеріалів: будь-яка людина з комп'ютером і доступом до Інтернету або будь-хто використовує такі інструменти, як Kindle, Nook, iPad або пристрої, які прийдуть їм на зміну, може сьогодні отримати доступ до різних матеріалів одним клацанням миші. Мережева пошукова машина Grooveshark або шведський торрент-трекер thepiratebay.org – це приклади демократизації в цьому сенсі, що означає збільшення доступності матеріалів, які можна тепер отримувати майже задарма, на загальних умовах, а не на основі привілейованих прав. Нарешті, є третій і, можливо, найбільш важливий в плані наслідків сенс демократизації інформації, пов'язаний з процесом збору розсіяних і розрізнених матеріалів, які раніше не були доступні, їх форматування у вигляді нових масивів даних, які публічно надаються користувачам через абсолютно нові канали. До найбільш відомих прикладів відносяться енциклопедія Wikipedia, яка містить кілька мільйонів статей; Музей історії комп'ютера (Computer History Museum), розташований в каліфорнійському місті Маунтін-В'ю; YouTube, користувачі якого в 2010 р щохвилини завантажували на сайт не менше 35 годин відео; найбільш популярний сайт на фарсі balatarin.com (колективна платформа, яка дозволяє зареєстрованим користувачам публікувати статті та ранжувати їх по популярності); нарешті, theeuropeanlibrary. org, консорціум бібліотек майже 50 країн - членів Ради Європи, до яких можна отримати доступ </w:t>
      </w:r>
      <w:r w:rsidRPr="0083433E">
        <w:rPr>
          <w:rFonts w:ascii="Times New Roman" w:hAnsi="Times New Roman" w:cs="Times New Roman"/>
          <w:color w:val="000000" w:themeColor="text1"/>
          <w:sz w:val="28"/>
          <w:szCs w:val="28"/>
          <w:lang w:val="uk-UA"/>
        </w:rPr>
        <w:lastRenderedPageBreak/>
        <w:t>через єдину пошукову систему і які містять матеріали приблизно на 30 мовах.</w:t>
      </w:r>
    </w:p>
    <w:p w:rsidR="00CC5923" w:rsidRPr="0083433E" w:rsidRDefault="00CC5923" w:rsidP="00820C9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Чи мають ці приклади демократизації інформації більш широке історичне значення? Мають, але не тому, що вони свідчать про заміщення старомодного модерністського «наративу» «базами даних» нової комп'ютерної епохи, як стверджували дея</w:t>
      </w:r>
      <w:r w:rsidR="00820C91" w:rsidRPr="0083433E">
        <w:rPr>
          <w:rFonts w:ascii="Times New Roman" w:hAnsi="Times New Roman" w:cs="Times New Roman"/>
          <w:color w:val="000000" w:themeColor="text1"/>
          <w:sz w:val="28"/>
          <w:szCs w:val="28"/>
          <w:lang w:val="uk-UA"/>
        </w:rPr>
        <w:t xml:space="preserve">кі дослідники. Звичайно, нові бази даних </w:t>
      </w:r>
      <w:r w:rsidRPr="0083433E">
        <w:rPr>
          <w:rFonts w:ascii="Times New Roman" w:hAnsi="Times New Roman" w:cs="Times New Roman"/>
          <w:color w:val="000000" w:themeColor="text1"/>
          <w:sz w:val="28"/>
          <w:szCs w:val="28"/>
          <w:lang w:val="uk-UA"/>
        </w:rPr>
        <w:t>зазвичай не збудовані у вигляд</w:t>
      </w:r>
      <w:r w:rsidR="00820C91" w:rsidRPr="0083433E">
        <w:rPr>
          <w:rFonts w:ascii="Times New Roman" w:hAnsi="Times New Roman" w:cs="Times New Roman"/>
          <w:color w:val="000000" w:themeColor="text1"/>
          <w:sz w:val="28"/>
          <w:szCs w:val="28"/>
          <w:lang w:val="uk-UA"/>
        </w:rPr>
        <w:t xml:space="preserve">і дохідливого наративу. Вони не </w:t>
      </w:r>
      <w:r w:rsidRPr="0083433E">
        <w:rPr>
          <w:rFonts w:ascii="Times New Roman" w:hAnsi="Times New Roman" w:cs="Times New Roman"/>
          <w:color w:val="000000" w:themeColor="text1"/>
          <w:sz w:val="28"/>
          <w:szCs w:val="28"/>
          <w:lang w:val="uk-UA"/>
        </w:rPr>
        <w:t>розповідають нам історій, у яких є початок і кінець.</w:t>
      </w:r>
    </w:p>
    <w:p w:rsidR="00820C91" w:rsidRPr="0083433E" w:rsidRDefault="00CC5923" w:rsidP="00820C9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Наспра</w:t>
      </w:r>
      <w:r w:rsidR="00820C91" w:rsidRPr="0083433E">
        <w:rPr>
          <w:rFonts w:ascii="Times New Roman" w:hAnsi="Times New Roman" w:cs="Times New Roman"/>
          <w:color w:val="000000" w:themeColor="text1"/>
          <w:sz w:val="28"/>
          <w:szCs w:val="28"/>
          <w:lang w:val="uk-UA"/>
        </w:rPr>
        <w:t xml:space="preserve">вді вони є розрізненими зборами </w:t>
      </w:r>
      <w:r w:rsidRPr="0083433E">
        <w:rPr>
          <w:rFonts w:ascii="Times New Roman" w:hAnsi="Times New Roman" w:cs="Times New Roman"/>
          <w:color w:val="000000" w:themeColor="text1"/>
          <w:sz w:val="28"/>
          <w:szCs w:val="28"/>
          <w:lang w:val="uk-UA"/>
        </w:rPr>
        <w:t>«Інформації», мультимед</w:t>
      </w:r>
      <w:r w:rsidR="00820C91" w:rsidRPr="0083433E">
        <w:rPr>
          <w:rFonts w:ascii="Times New Roman" w:hAnsi="Times New Roman" w:cs="Times New Roman"/>
          <w:color w:val="000000" w:themeColor="text1"/>
          <w:sz w:val="28"/>
          <w:szCs w:val="28"/>
          <w:lang w:val="uk-UA"/>
        </w:rPr>
        <w:t xml:space="preserve">ійних матеріалів, упорядкованих </w:t>
      </w:r>
      <w:r w:rsidRPr="0083433E">
        <w:rPr>
          <w:rFonts w:ascii="Times New Roman" w:hAnsi="Times New Roman" w:cs="Times New Roman"/>
          <w:color w:val="000000" w:themeColor="text1"/>
          <w:sz w:val="28"/>
          <w:szCs w:val="28"/>
          <w:lang w:val="uk-UA"/>
        </w:rPr>
        <w:t xml:space="preserve">так, що всередині зборів </w:t>
      </w:r>
      <w:r w:rsidR="00820C91" w:rsidRPr="0083433E">
        <w:rPr>
          <w:rFonts w:ascii="Times New Roman" w:hAnsi="Times New Roman" w:cs="Times New Roman"/>
          <w:color w:val="000000" w:themeColor="text1"/>
          <w:sz w:val="28"/>
          <w:szCs w:val="28"/>
          <w:lang w:val="uk-UA"/>
        </w:rPr>
        <w:t xml:space="preserve">кожен елемент зазвичай має те ж </w:t>
      </w:r>
      <w:r w:rsidRPr="0083433E">
        <w:rPr>
          <w:rFonts w:ascii="Times New Roman" w:hAnsi="Times New Roman" w:cs="Times New Roman"/>
          <w:color w:val="000000" w:themeColor="text1"/>
          <w:sz w:val="28"/>
          <w:szCs w:val="28"/>
          <w:lang w:val="uk-UA"/>
        </w:rPr>
        <w:t xml:space="preserve">значення, що і всі інші. Однак з цього не випливає, що«База даних і наратив </w:t>
      </w:r>
      <w:r w:rsidR="00820C91"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 природні вороги». Як разнавпаки: саме т</w:t>
      </w:r>
      <w:r w:rsidR="00820C91" w:rsidRPr="0083433E">
        <w:rPr>
          <w:rFonts w:ascii="Times New Roman" w:hAnsi="Times New Roman" w:cs="Times New Roman"/>
          <w:color w:val="000000" w:themeColor="text1"/>
          <w:sz w:val="28"/>
          <w:szCs w:val="28"/>
          <w:lang w:val="uk-UA"/>
        </w:rPr>
        <w:t xml:space="preserve">ому, що нові джерела інформації </w:t>
      </w:r>
      <w:r w:rsidRPr="0083433E">
        <w:rPr>
          <w:rFonts w:ascii="Times New Roman" w:hAnsi="Times New Roman" w:cs="Times New Roman"/>
          <w:color w:val="000000" w:themeColor="text1"/>
          <w:sz w:val="28"/>
          <w:szCs w:val="28"/>
          <w:lang w:val="uk-UA"/>
        </w:rPr>
        <w:t>не представлені у вигляді моральних проповідей, їх простіше використовувати в якості «сировини» для наративів, обраних публікою, яка має до них доступ. Отже, немає нічогодивного в тому, щ</w:t>
      </w:r>
      <w:r w:rsidR="00820C91" w:rsidRPr="0083433E">
        <w:rPr>
          <w:rFonts w:ascii="Times New Roman" w:hAnsi="Times New Roman" w:cs="Times New Roman"/>
          <w:color w:val="000000" w:themeColor="text1"/>
          <w:sz w:val="28"/>
          <w:szCs w:val="28"/>
          <w:lang w:val="uk-UA"/>
        </w:rPr>
        <w:t xml:space="preserve">о сучасне застосування цифрових </w:t>
      </w:r>
      <w:r w:rsidRPr="0083433E">
        <w:rPr>
          <w:rFonts w:ascii="Times New Roman" w:hAnsi="Times New Roman" w:cs="Times New Roman"/>
          <w:color w:val="000000" w:themeColor="text1"/>
          <w:sz w:val="28"/>
          <w:szCs w:val="28"/>
          <w:lang w:val="uk-UA"/>
        </w:rPr>
        <w:t>мереж для п</w:t>
      </w:r>
      <w:r w:rsidR="00820C91" w:rsidRPr="0083433E">
        <w:rPr>
          <w:rFonts w:ascii="Times New Roman" w:hAnsi="Times New Roman" w:cs="Times New Roman"/>
          <w:color w:val="000000" w:themeColor="text1"/>
          <w:sz w:val="28"/>
          <w:szCs w:val="28"/>
          <w:lang w:val="uk-UA"/>
        </w:rPr>
        <w:t xml:space="preserve">оширення всіляких інформаційних </w:t>
      </w:r>
      <w:r w:rsidRPr="0083433E">
        <w:rPr>
          <w:rFonts w:ascii="Times New Roman" w:hAnsi="Times New Roman" w:cs="Times New Roman"/>
          <w:color w:val="000000" w:themeColor="text1"/>
          <w:sz w:val="28"/>
          <w:szCs w:val="28"/>
          <w:lang w:val="uk-UA"/>
        </w:rPr>
        <w:t>матері</w:t>
      </w:r>
      <w:r w:rsidR="00820C91" w:rsidRPr="0083433E">
        <w:rPr>
          <w:rFonts w:ascii="Times New Roman" w:hAnsi="Times New Roman" w:cs="Times New Roman"/>
          <w:color w:val="000000" w:themeColor="text1"/>
          <w:sz w:val="28"/>
          <w:szCs w:val="28"/>
          <w:lang w:val="uk-UA"/>
        </w:rPr>
        <w:t>алів серед постійно розширюваних</w:t>
      </w:r>
      <w:r w:rsidRPr="0083433E">
        <w:rPr>
          <w:rFonts w:ascii="Times New Roman" w:hAnsi="Times New Roman" w:cs="Times New Roman"/>
          <w:color w:val="000000" w:themeColor="text1"/>
          <w:sz w:val="28"/>
          <w:szCs w:val="28"/>
          <w:lang w:val="uk-UA"/>
        </w:rPr>
        <w:t xml:space="preserve"> аудиторії сприяє пожвавленню політики. </w:t>
      </w:r>
      <w:r w:rsidR="00820C91" w:rsidRPr="0083433E">
        <w:rPr>
          <w:rFonts w:ascii="Times New Roman" w:hAnsi="Times New Roman" w:cs="Times New Roman"/>
          <w:color w:val="000000" w:themeColor="text1"/>
          <w:sz w:val="28"/>
          <w:szCs w:val="28"/>
          <w:lang w:val="uk-UA"/>
        </w:rPr>
        <w:t>Д</w:t>
      </w:r>
      <w:r w:rsidRPr="0083433E">
        <w:rPr>
          <w:rFonts w:ascii="Times New Roman" w:hAnsi="Times New Roman" w:cs="Times New Roman"/>
          <w:color w:val="000000" w:themeColor="text1"/>
          <w:sz w:val="28"/>
          <w:szCs w:val="28"/>
          <w:lang w:val="uk-UA"/>
        </w:rPr>
        <w:t>емократизація інформаціївиступає в якост</w:t>
      </w:r>
      <w:r w:rsidR="00820C91" w:rsidRPr="0083433E">
        <w:rPr>
          <w:rFonts w:ascii="Times New Roman" w:hAnsi="Times New Roman" w:cs="Times New Roman"/>
          <w:color w:val="000000" w:themeColor="text1"/>
          <w:sz w:val="28"/>
          <w:szCs w:val="28"/>
          <w:lang w:val="uk-UA"/>
        </w:rPr>
        <w:t xml:space="preserve">і сили, націлює на голодні уми, </w:t>
      </w:r>
      <w:r w:rsidRPr="0083433E">
        <w:rPr>
          <w:rFonts w:ascii="Times New Roman" w:hAnsi="Times New Roman" w:cs="Times New Roman"/>
          <w:color w:val="000000" w:themeColor="text1"/>
          <w:sz w:val="28"/>
          <w:szCs w:val="28"/>
          <w:lang w:val="uk-UA"/>
        </w:rPr>
        <w:t>раніше стиснення н</w:t>
      </w:r>
      <w:r w:rsidR="00820C91" w:rsidRPr="0083433E">
        <w:rPr>
          <w:rFonts w:ascii="Times New Roman" w:hAnsi="Times New Roman" w:cs="Times New Roman"/>
          <w:color w:val="000000" w:themeColor="text1"/>
          <w:sz w:val="28"/>
          <w:szCs w:val="28"/>
          <w:lang w:val="uk-UA"/>
        </w:rPr>
        <w:t xml:space="preserve">еефективною комунікацією. Деякі </w:t>
      </w:r>
      <w:r w:rsidRPr="0083433E">
        <w:rPr>
          <w:rFonts w:ascii="Times New Roman" w:hAnsi="Times New Roman" w:cs="Times New Roman"/>
          <w:color w:val="000000" w:themeColor="text1"/>
          <w:sz w:val="28"/>
          <w:szCs w:val="28"/>
          <w:lang w:val="uk-UA"/>
        </w:rPr>
        <w:t>спостерігачі навіть пророкують настання ери, коли громадяни будуть «стояти на плечах відразу у</w:t>
      </w:r>
      <w:r w:rsidR="00820C91" w:rsidRPr="0083433E">
        <w:rPr>
          <w:rFonts w:ascii="Times New Roman" w:hAnsi="Times New Roman" w:cs="Times New Roman"/>
          <w:color w:val="000000" w:themeColor="text1"/>
          <w:sz w:val="28"/>
          <w:szCs w:val="28"/>
          <w:lang w:val="uk-UA"/>
        </w:rPr>
        <w:t xml:space="preserve"> безлічі велетнів»</w:t>
      </w:r>
      <w:r w:rsidRPr="0083433E">
        <w:rPr>
          <w:rFonts w:ascii="Times New Roman" w:hAnsi="Times New Roman" w:cs="Times New Roman"/>
          <w:color w:val="000000" w:themeColor="text1"/>
          <w:sz w:val="28"/>
          <w:szCs w:val="28"/>
          <w:lang w:val="uk-UA"/>
        </w:rPr>
        <w:t xml:space="preserve">. </w:t>
      </w:r>
      <w:r w:rsidR="00820C91" w:rsidRPr="0083433E">
        <w:rPr>
          <w:rFonts w:ascii="Times New Roman" w:hAnsi="Times New Roman" w:cs="Times New Roman"/>
          <w:color w:val="000000" w:themeColor="text1"/>
          <w:sz w:val="28"/>
          <w:szCs w:val="28"/>
          <w:lang w:val="uk-UA"/>
        </w:rPr>
        <w:t>Т</w:t>
      </w:r>
      <w:r w:rsidRPr="0083433E">
        <w:rPr>
          <w:rFonts w:ascii="Times New Roman" w:hAnsi="Times New Roman" w:cs="Times New Roman"/>
          <w:color w:val="000000" w:themeColor="text1"/>
          <w:sz w:val="28"/>
          <w:szCs w:val="28"/>
          <w:lang w:val="uk-UA"/>
        </w:rPr>
        <w:t>акітези схиляють до порівнянь</w:t>
      </w:r>
      <w:r w:rsidR="00820C91" w:rsidRPr="0083433E">
        <w:rPr>
          <w:rFonts w:ascii="Times New Roman" w:hAnsi="Times New Roman" w:cs="Times New Roman"/>
          <w:color w:val="000000" w:themeColor="text1"/>
          <w:sz w:val="28"/>
          <w:szCs w:val="28"/>
          <w:lang w:val="uk-UA"/>
        </w:rPr>
        <w:t xml:space="preserve"> з Реформацією в Європі, однією </w:t>
      </w:r>
      <w:r w:rsidRPr="0083433E">
        <w:rPr>
          <w:rFonts w:ascii="Times New Roman" w:hAnsi="Times New Roman" w:cs="Times New Roman"/>
          <w:color w:val="000000" w:themeColor="text1"/>
          <w:sz w:val="28"/>
          <w:szCs w:val="28"/>
          <w:lang w:val="uk-UA"/>
        </w:rPr>
        <w:t>з причин якої була пе</w:t>
      </w:r>
      <w:r w:rsidR="00820C91" w:rsidRPr="0083433E">
        <w:rPr>
          <w:rFonts w:ascii="Times New Roman" w:hAnsi="Times New Roman" w:cs="Times New Roman"/>
          <w:color w:val="000000" w:themeColor="text1"/>
          <w:sz w:val="28"/>
          <w:szCs w:val="28"/>
          <w:lang w:val="uk-UA"/>
        </w:rPr>
        <w:t xml:space="preserve">реконаність християн-дисидентів </w:t>
      </w:r>
      <w:r w:rsidRPr="0083433E">
        <w:rPr>
          <w:rFonts w:ascii="Times New Roman" w:hAnsi="Times New Roman" w:cs="Times New Roman"/>
          <w:color w:val="000000" w:themeColor="text1"/>
          <w:sz w:val="28"/>
          <w:szCs w:val="28"/>
          <w:lang w:val="uk-UA"/>
        </w:rPr>
        <w:t>в тому, що можна розширити доступність друкованих копій Біблії, що немає ніяких духовних або земних підстав, за якими її читання має бути обмежено вузьким колом осіб,володіють латиною, і щ</w:t>
      </w:r>
      <w:r w:rsidR="00820C91" w:rsidRPr="0083433E">
        <w:rPr>
          <w:rFonts w:ascii="Times New Roman" w:hAnsi="Times New Roman" w:cs="Times New Roman"/>
          <w:color w:val="000000" w:themeColor="text1"/>
          <w:sz w:val="28"/>
          <w:szCs w:val="28"/>
          <w:lang w:val="uk-UA"/>
        </w:rPr>
        <w:t xml:space="preserve">о вміють читати або мають вуха, </w:t>
      </w:r>
      <w:r w:rsidRPr="0083433E">
        <w:rPr>
          <w:rFonts w:ascii="Times New Roman" w:hAnsi="Times New Roman" w:cs="Times New Roman"/>
          <w:color w:val="000000" w:themeColor="text1"/>
          <w:sz w:val="28"/>
          <w:szCs w:val="28"/>
          <w:lang w:val="uk-UA"/>
        </w:rPr>
        <w:t>щоб чути, має право вступати в групи для читання, щоб скуштувати радості осмислення та обговорення друкованих проповідей,духовних біографій і етичних н</w:t>
      </w:r>
      <w:r w:rsidR="00820C91" w:rsidRPr="0083433E">
        <w:rPr>
          <w:rFonts w:ascii="Times New Roman" w:hAnsi="Times New Roman" w:cs="Times New Roman"/>
          <w:color w:val="000000" w:themeColor="text1"/>
          <w:sz w:val="28"/>
          <w:szCs w:val="28"/>
          <w:lang w:val="uk-UA"/>
        </w:rPr>
        <w:t>астанов для всіх етапів і форм життя</w:t>
      </w:r>
      <w:r w:rsidRPr="0083433E">
        <w:rPr>
          <w:rFonts w:ascii="Times New Roman" w:hAnsi="Times New Roman" w:cs="Times New Roman"/>
          <w:color w:val="000000" w:themeColor="text1"/>
          <w:sz w:val="28"/>
          <w:szCs w:val="28"/>
          <w:lang w:val="uk-UA"/>
        </w:rPr>
        <w:t xml:space="preserve">. </w:t>
      </w:r>
    </w:p>
    <w:p w:rsidR="00CC5923" w:rsidRPr="0083433E" w:rsidRDefault="00CC5923" w:rsidP="00820C91">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Подібні порівняння, й</w:t>
      </w:r>
      <w:r w:rsidR="00820C91" w:rsidRPr="0083433E">
        <w:rPr>
          <w:rFonts w:ascii="Times New Roman" w:hAnsi="Times New Roman" w:cs="Times New Roman"/>
          <w:color w:val="000000" w:themeColor="text1"/>
          <w:sz w:val="28"/>
          <w:szCs w:val="28"/>
          <w:lang w:val="uk-UA"/>
        </w:rPr>
        <w:t>мовірно, будуть надмірними, але</w:t>
      </w:r>
      <w:r w:rsidRPr="0083433E">
        <w:rPr>
          <w:rFonts w:ascii="Times New Roman" w:hAnsi="Times New Roman" w:cs="Times New Roman"/>
          <w:color w:val="000000" w:themeColor="text1"/>
          <w:sz w:val="28"/>
          <w:szCs w:val="28"/>
          <w:lang w:val="uk-UA"/>
        </w:rPr>
        <w:t xml:space="preserve"> «База даних і наратив </w:t>
      </w:r>
      <w:r w:rsidR="00820C91"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 природні вороги. </w:t>
      </w:r>
      <w:r w:rsidR="00820C91" w:rsidRPr="0083433E">
        <w:rPr>
          <w:rFonts w:ascii="Times New Roman" w:hAnsi="Times New Roman" w:cs="Times New Roman"/>
          <w:color w:val="000000" w:themeColor="text1"/>
          <w:sz w:val="28"/>
          <w:szCs w:val="28"/>
          <w:lang w:val="uk-UA"/>
        </w:rPr>
        <w:t>О</w:t>
      </w:r>
      <w:r w:rsidRPr="0083433E">
        <w:rPr>
          <w:rFonts w:ascii="Times New Roman" w:hAnsi="Times New Roman" w:cs="Times New Roman"/>
          <w:color w:val="000000" w:themeColor="text1"/>
          <w:sz w:val="28"/>
          <w:szCs w:val="28"/>
          <w:lang w:val="uk-UA"/>
        </w:rPr>
        <w:t>скільки</w:t>
      </w:r>
      <w:r w:rsidR="00820C91" w:rsidRPr="0083433E">
        <w:rPr>
          <w:rFonts w:ascii="Times New Roman" w:hAnsi="Times New Roman" w:cs="Times New Roman"/>
          <w:color w:val="000000" w:themeColor="text1"/>
          <w:sz w:val="28"/>
          <w:szCs w:val="28"/>
          <w:lang w:val="uk-UA"/>
        </w:rPr>
        <w:t xml:space="preserve"> вони </w:t>
      </w:r>
      <w:r w:rsidRPr="0083433E">
        <w:rPr>
          <w:rFonts w:ascii="Times New Roman" w:hAnsi="Times New Roman" w:cs="Times New Roman"/>
          <w:color w:val="000000" w:themeColor="text1"/>
          <w:sz w:val="28"/>
          <w:szCs w:val="28"/>
          <w:lang w:val="uk-UA"/>
        </w:rPr>
        <w:t>конкурують за одну і ту ж територію, коже</w:t>
      </w:r>
      <w:r w:rsidR="00820C91" w:rsidRPr="0083433E">
        <w:rPr>
          <w:rFonts w:ascii="Times New Roman" w:hAnsi="Times New Roman" w:cs="Times New Roman"/>
          <w:color w:val="000000" w:themeColor="text1"/>
          <w:sz w:val="28"/>
          <w:szCs w:val="28"/>
          <w:lang w:val="uk-UA"/>
        </w:rPr>
        <w:t>н претендує на виключне право». Н</w:t>
      </w:r>
      <w:r w:rsidRPr="0083433E">
        <w:rPr>
          <w:rFonts w:ascii="Times New Roman" w:hAnsi="Times New Roman" w:cs="Times New Roman"/>
          <w:color w:val="000000" w:themeColor="text1"/>
          <w:sz w:val="28"/>
          <w:szCs w:val="28"/>
          <w:lang w:val="uk-UA"/>
        </w:rPr>
        <w:t xml:space="preserve">авряд чи можна сумніватися в тому, </w:t>
      </w:r>
      <w:r w:rsidR="00820C91" w:rsidRPr="0083433E">
        <w:rPr>
          <w:rFonts w:ascii="Times New Roman" w:hAnsi="Times New Roman" w:cs="Times New Roman"/>
          <w:color w:val="000000" w:themeColor="text1"/>
          <w:sz w:val="28"/>
          <w:szCs w:val="28"/>
          <w:lang w:val="uk-UA"/>
        </w:rPr>
        <w:t>що, якщо оцінювати комунікаційний</w:t>
      </w:r>
      <w:r w:rsidRPr="0083433E">
        <w:rPr>
          <w:rFonts w:ascii="Times New Roman" w:hAnsi="Times New Roman" w:cs="Times New Roman"/>
          <w:color w:val="000000" w:themeColor="text1"/>
          <w:sz w:val="28"/>
          <w:szCs w:val="28"/>
          <w:lang w:val="uk-UA"/>
        </w:rPr>
        <w:t xml:space="preserve"> достаток за такими критеріями, як рівність іпростота доступу до раніше закри</w:t>
      </w:r>
      <w:r w:rsidR="00820C91" w:rsidRPr="0083433E">
        <w:rPr>
          <w:rFonts w:ascii="Times New Roman" w:hAnsi="Times New Roman" w:cs="Times New Roman"/>
          <w:color w:val="000000" w:themeColor="text1"/>
          <w:sz w:val="28"/>
          <w:szCs w:val="28"/>
          <w:lang w:val="uk-UA"/>
        </w:rPr>
        <w:t xml:space="preserve">тих матеріалів, воно, очевидно, </w:t>
      </w:r>
      <w:r w:rsidRPr="0083433E">
        <w:rPr>
          <w:rFonts w:ascii="Times New Roman" w:hAnsi="Times New Roman" w:cs="Times New Roman"/>
          <w:color w:val="000000" w:themeColor="text1"/>
          <w:sz w:val="28"/>
          <w:szCs w:val="28"/>
          <w:lang w:val="uk-UA"/>
        </w:rPr>
        <w:t>відкриває двері і зносить загородження, що розділяють виробників і споживачів інформації, в тому числі і високоспеціалізованої, так що нові життєво важливі банкиінформації стають доступними набагато більш</w:t>
      </w:r>
      <w:r w:rsidR="00820C91" w:rsidRPr="0083433E">
        <w:rPr>
          <w:rFonts w:ascii="Times New Roman" w:hAnsi="Times New Roman" w:cs="Times New Roman"/>
          <w:color w:val="000000" w:themeColor="text1"/>
          <w:sz w:val="28"/>
          <w:szCs w:val="28"/>
          <w:lang w:val="uk-UA"/>
        </w:rPr>
        <w:t xml:space="preserve">ій кількості </w:t>
      </w:r>
      <w:r w:rsidRPr="0083433E">
        <w:rPr>
          <w:rFonts w:ascii="Times New Roman" w:hAnsi="Times New Roman" w:cs="Times New Roman"/>
          <w:color w:val="000000" w:themeColor="text1"/>
          <w:sz w:val="28"/>
          <w:szCs w:val="28"/>
          <w:lang w:val="uk-UA"/>
        </w:rPr>
        <w:t>користувачів, які часто можуть звертатися до них віддалено, приблизно в один і той же час і за нульовою або дуже низької вартості.</w:t>
      </w:r>
    </w:p>
    <w:p w:rsidR="00CA06F7" w:rsidRPr="00134C30" w:rsidRDefault="000C3D48" w:rsidP="00134C30">
      <w:pPr>
        <w:spacing w:line="360" w:lineRule="auto"/>
        <w:ind w:firstLine="709"/>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С. П. Поцелуєв пише: </w:t>
      </w:r>
      <w:r w:rsidR="0055372C" w:rsidRPr="0083433E">
        <w:rPr>
          <w:rFonts w:ascii="Times New Roman" w:hAnsi="Times New Roman" w:cs="Times New Roman"/>
          <w:color w:val="000000" w:themeColor="text1"/>
          <w:sz w:val="28"/>
          <w:szCs w:val="28"/>
          <w:lang w:val="uk-UA"/>
        </w:rPr>
        <w:t>«</w:t>
      </w:r>
      <w:r w:rsidR="00CD02D7" w:rsidRPr="0083433E">
        <w:rPr>
          <w:rFonts w:ascii="Times New Roman" w:hAnsi="Times New Roman" w:cs="Times New Roman"/>
          <w:color w:val="000000" w:themeColor="text1"/>
          <w:sz w:val="28"/>
          <w:szCs w:val="28"/>
          <w:lang w:val="uk-UA"/>
        </w:rPr>
        <w:t>Медіакр</w:t>
      </w:r>
      <w:r w:rsidR="0055372C" w:rsidRPr="0083433E">
        <w:rPr>
          <w:rFonts w:ascii="Times New Roman" w:hAnsi="Times New Roman" w:cs="Times New Roman"/>
          <w:color w:val="000000" w:themeColor="text1"/>
          <w:sz w:val="28"/>
          <w:szCs w:val="28"/>
          <w:lang w:val="uk-UA"/>
        </w:rPr>
        <w:t>атія» це</w:t>
      </w:r>
      <w:r w:rsidR="00CD02D7" w:rsidRPr="0083433E">
        <w:rPr>
          <w:rFonts w:ascii="Times New Roman" w:hAnsi="Times New Roman" w:cs="Times New Roman"/>
          <w:color w:val="000000" w:themeColor="text1"/>
          <w:sz w:val="28"/>
          <w:szCs w:val="28"/>
          <w:lang w:val="uk-UA"/>
        </w:rPr>
        <w:t xml:space="preserve"> теоретична модель демократії,</w:t>
      </w:r>
      <w:r w:rsidRPr="0083433E">
        <w:rPr>
          <w:rFonts w:ascii="Times New Roman" w:hAnsi="Times New Roman" w:cs="Times New Roman"/>
          <w:color w:val="000000" w:themeColor="text1"/>
          <w:sz w:val="28"/>
          <w:szCs w:val="28"/>
          <w:lang w:val="uk-UA"/>
        </w:rPr>
        <w:t xml:space="preserve"> в основі якої </w:t>
      </w:r>
      <w:r w:rsidR="00CD02D7" w:rsidRPr="0083433E">
        <w:rPr>
          <w:rFonts w:ascii="Times New Roman" w:hAnsi="Times New Roman" w:cs="Times New Roman"/>
          <w:color w:val="000000" w:themeColor="text1"/>
          <w:sz w:val="28"/>
          <w:szCs w:val="28"/>
          <w:lang w:val="uk-UA"/>
        </w:rPr>
        <w:t>лежить теза про трансформацію</w:t>
      </w:r>
      <w:r w:rsidR="0055372C"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під впливом сучасних медіа – </w:t>
      </w:r>
      <w:r w:rsidR="00CD02D7" w:rsidRPr="0083433E">
        <w:rPr>
          <w:rFonts w:ascii="Times New Roman" w:hAnsi="Times New Roman" w:cs="Times New Roman"/>
          <w:color w:val="000000" w:themeColor="text1"/>
          <w:sz w:val="28"/>
          <w:szCs w:val="28"/>
          <w:lang w:val="uk-UA"/>
        </w:rPr>
        <w:t xml:space="preserve">традиційної (ще для середини минулого </w:t>
      </w:r>
      <w:r w:rsidR="0072141B" w:rsidRPr="0083433E">
        <w:rPr>
          <w:rFonts w:ascii="Times New Roman" w:hAnsi="Times New Roman" w:cs="Times New Roman"/>
          <w:color w:val="000000" w:themeColor="text1"/>
          <w:sz w:val="28"/>
          <w:szCs w:val="28"/>
          <w:lang w:val="uk-UA"/>
        </w:rPr>
        <w:t>століття) партійної демократії»</w:t>
      </w:r>
      <w:r w:rsidR="0072141B" w:rsidRPr="0083433E">
        <w:rPr>
          <w:rFonts w:ascii="Times New Roman" w:hAnsi="Times New Roman" w:cs="Times New Roman"/>
          <w:color w:val="000000" w:themeColor="text1"/>
          <w:sz w:val="28"/>
          <w:szCs w:val="28"/>
        </w:rPr>
        <w:t>.</w:t>
      </w:r>
    </w:p>
    <w:p w:rsidR="0055372C" w:rsidRPr="0083433E" w:rsidRDefault="0055372C" w:rsidP="00CC5923">
      <w:pPr>
        <w:tabs>
          <w:tab w:val="left" w:pos="2625"/>
        </w:tabs>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Медіакратія</w:t>
      </w:r>
      <w:r w:rsidR="00CC5923" w:rsidRPr="0083433E">
        <w:rPr>
          <w:rFonts w:ascii="Times New Roman" w:hAnsi="Times New Roman" w:cs="Times New Roman"/>
          <w:color w:val="000000" w:themeColor="text1"/>
          <w:sz w:val="28"/>
          <w:szCs w:val="28"/>
          <w:lang w:val="uk-UA"/>
        </w:rPr>
        <w:tab/>
      </w:r>
    </w:p>
    <w:p w:rsidR="0055372C" w:rsidRPr="0083433E" w:rsidRDefault="00CD02D7" w:rsidP="000C3D48">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1) (у медіапол</w:t>
      </w:r>
      <w:r w:rsidR="000C3D48" w:rsidRPr="0083433E">
        <w:rPr>
          <w:rFonts w:ascii="Times New Roman" w:hAnsi="Times New Roman" w:cs="Times New Roman"/>
          <w:color w:val="000000" w:themeColor="text1"/>
          <w:sz w:val="28"/>
          <w:szCs w:val="28"/>
          <w:lang w:val="uk-UA"/>
        </w:rPr>
        <w:t xml:space="preserve">ітичній теорії) тип політичного </w:t>
      </w:r>
      <w:r w:rsidRPr="0083433E">
        <w:rPr>
          <w:rFonts w:ascii="Times New Roman" w:hAnsi="Times New Roman" w:cs="Times New Roman"/>
          <w:color w:val="000000" w:themeColor="text1"/>
          <w:sz w:val="28"/>
          <w:szCs w:val="28"/>
          <w:lang w:val="uk-UA"/>
        </w:rPr>
        <w:t>режиму, в якому в процесі створення,</w:t>
      </w:r>
      <w:r w:rsidR="000C3D48" w:rsidRPr="0083433E">
        <w:rPr>
          <w:rFonts w:ascii="Times New Roman" w:hAnsi="Times New Roman" w:cs="Times New Roman"/>
          <w:color w:val="000000" w:themeColor="text1"/>
          <w:sz w:val="28"/>
          <w:szCs w:val="28"/>
          <w:lang w:val="uk-UA"/>
        </w:rPr>
        <w:t xml:space="preserve"> розподілу і відправлення влади </w:t>
      </w:r>
      <w:r w:rsidRPr="0083433E">
        <w:rPr>
          <w:rFonts w:ascii="Times New Roman" w:hAnsi="Times New Roman" w:cs="Times New Roman"/>
          <w:color w:val="000000" w:themeColor="text1"/>
          <w:sz w:val="28"/>
          <w:szCs w:val="28"/>
          <w:lang w:val="uk-UA"/>
        </w:rPr>
        <w:t>критично вагому антидемократичну р</w:t>
      </w:r>
      <w:r w:rsidR="000C3D48" w:rsidRPr="0083433E">
        <w:rPr>
          <w:rFonts w:ascii="Times New Roman" w:hAnsi="Times New Roman" w:cs="Times New Roman"/>
          <w:color w:val="000000" w:themeColor="text1"/>
          <w:sz w:val="28"/>
          <w:szCs w:val="28"/>
          <w:lang w:val="uk-UA"/>
        </w:rPr>
        <w:t xml:space="preserve">оль відіграє медіасистема даної </w:t>
      </w:r>
      <w:r w:rsidRPr="0083433E">
        <w:rPr>
          <w:rFonts w:ascii="Times New Roman" w:hAnsi="Times New Roman" w:cs="Times New Roman"/>
          <w:color w:val="000000" w:themeColor="text1"/>
          <w:sz w:val="28"/>
          <w:szCs w:val="28"/>
          <w:lang w:val="uk-UA"/>
        </w:rPr>
        <w:t xml:space="preserve">політії; </w:t>
      </w:r>
    </w:p>
    <w:p w:rsidR="00CD02D7" w:rsidRPr="0083433E" w:rsidRDefault="00CD02D7" w:rsidP="000C3D48">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2) практичне втілення такого політичного режиму.</w:t>
      </w:r>
      <w:r w:rsidR="0072141B" w:rsidRPr="0083433E">
        <w:rPr>
          <w:rFonts w:ascii="Times New Roman" w:hAnsi="Times New Roman" w:cs="Times New Roman"/>
          <w:color w:val="000000" w:themeColor="text1"/>
          <w:sz w:val="28"/>
          <w:szCs w:val="28"/>
        </w:rPr>
        <w:t xml:space="preserve"> [55, </w:t>
      </w:r>
      <w:r w:rsidR="0072141B" w:rsidRPr="0083433E">
        <w:rPr>
          <w:rFonts w:ascii="Times New Roman" w:hAnsi="Times New Roman" w:cs="Times New Roman"/>
          <w:color w:val="000000" w:themeColor="text1"/>
          <w:sz w:val="28"/>
          <w:szCs w:val="28"/>
          <w:lang w:val="en-US"/>
        </w:rPr>
        <w:t>c</w:t>
      </w:r>
      <w:r w:rsidR="0072141B" w:rsidRPr="006E4E62">
        <w:rPr>
          <w:rFonts w:ascii="Times New Roman" w:hAnsi="Times New Roman" w:cs="Times New Roman"/>
          <w:color w:val="000000" w:themeColor="text1"/>
          <w:sz w:val="28"/>
          <w:szCs w:val="28"/>
        </w:rPr>
        <w:t>.</w:t>
      </w:r>
      <w:r w:rsidR="0072141B" w:rsidRPr="0083433E">
        <w:rPr>
          <w:rFonts w:ascii="Times New Roman" w:hAnsi="Times New Roman" w:cs="Times New Roman"/>
          <w:color w:val="000000" w:themeColor="text1"/>
          <w:sz w:val="28"/>
          <w:szCs w:val="28"/>
        </w:rPr>
        <w:t>26].</w:t>
      </w:r>
    </w:p>
    <w:p w:rsidR="009626EB" w:rsidRPr="0083433E" w:rsidRDefault="00CD02D7" w:rsidP="009626EB">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Медіакратичний полі</w:t>
      </w:r>
      <w:r w:rsidR="0055372C" w:rsidRPr="0083433E">
        <w:rPr>
          <w:rFonts w:ascii="Times New Roman" w:hAnsi="Times New Roman" w:cs="Times New Roman"/>
          <w:color w:val="000000" w:themeColor="text1"/>
          <w:sz w:val="28"/>
          <w:szCs w:val="28"/>
          <w:lang w:val="uk-UA"/>
        </w:rPr>
        <w:t>тичний режим</w:t>
      </w:r>
      <w:r w:rsidRPr="0083433E">
        <w:rPr>
          <w:rFonts w:ascii="Times New Roman" w:hAnsi="Times New Roman" w:cs="Times New Roman"/>
          <w:color w:val="000000" w:themeColor="text1"/>
          <w:sz w:val="28"/>
          <w:szCs w:val="28"/>
          <w:lang w:val="uk-UA"/>
        </w:rPr>
        <w:t>одночасно серйозно залежить в</w:t>
      </w:r>
      <w:r w:rsidR="000C3D48" w:rsidRPr="0083433E">
        <w:rPr>
          <w:rFonts w:ascii="Times New Roman" w:hAnsi="Times New Roman" w:cs="Times New Roman"/>
          <w:color w:val="000000" w:themeColor="text1"/>
          <w:sz w:val="28"/>
          <w:szCs w:val="28"/>
          <w:lang w:val="uk-UA"/>
        </w:rPr>
        <w:t xml:space="preserve">ід медійного елемента і здатний </w:t>
      </w:r>
      <w:r w:rsidRPr="0083433E">
        <w:rPr>
          <w:rFonts w:ascii="Times New Roman" w:hAnsi="Times New Roman" w:cs="Times New Roman"/>
          <w:color w:val="000000" w:themeColor="text1"/>
          <w:sz w:val="28"/>
          <w:szCs w:val="28"/>
          <w:lang w:val="uk-UA"/>
        </w:rPr>
        <w:t xml:space="preserve">інтегрувати масову комунікацію </w:t>
      </w:r>
      <w:r w:rsidR="000C3D48" w:rsidRPr="0083433E">
        <w:rPr>
          <w:rFonts w:ascii="Times New Roman" w:hAnsi="Times New Roman" w:cs="Times New Roman"/>
          <w:color w:val="000000" w:themeColor="text1"/>
          <w:sz w:val="28"/>
          <w:szCs w:val="28"/>
          <w:lang w:val="uk-UA"/>
        </w:rPr>
        <w:t xml:space="preserve">в якості стратегічного елемента </w:t>
      </w:r>
      <w:r w:rsidRPr="0083433E">
        <w:rPr>
          <w:rFonts w:ascii="Times New Roman" w:hAnsi="Times New Roman" w:cs="Times New Roman"/>
          <w:color w:val="000000" w:themeColor="text1"/>
          <w:sz w:val="28"/>
          <w:szCs w:val="28"/>
          <w:lang w:val="uk-UA"/>
        </w:rPr>
        <w:t>у політичну боротьбу, процес підготовки програм розвитку (policing)</w:t>
      </w:r>
      <w:r w:rsidR="000C3D48" w:rsidRPr="0083433E">
        <w:rPr>
          <w:rFonts w:ascii="Times New Roman" w:hAnsi="Times New Roman" w:cs="Times New Roman"/>
          <w:color w:val="000000" w:themeColor="text1"/>
          <w:sz w:val="28"/>
          <w:szCs w:val="28"/>
          <w:lang w:val="uk-UA"/>
        </w:rPr>
        <w:t xml:space="preserve"> і </w:t>
      </w:r>
      <w:r w:rsidRPr="0083433E">
        <w:rPr>
          <w:rFonts w:ascii="Times New Roman" w:hAnsi="Times New Roman" w:cs="Times New Roman"/>
          <w:color w:val="000000" w:themeColor="text1"/>
          <w:sz w:val="28"/>
          <w:szCs w:val="28"/>
          <w:lang w:val="uk-UA"/>
        </w:rPr>
        <w:t>розподіл владних повнова</w:t>
      </w:r>
      <w:r w:rsidR="000C3D48" w:rsidRPr="0083433E">
        <w:rPr>
          <w:rFonts w:ascii="Times New Roman" w:hAnsi="Times New Roman" w:cs="Times New Roman"/>
          <w:color w:val="000000" w:themeColor="text1"/>
          <w:sz w:val="28"/>
          <w:szCs w:val="28"/>
          <w:lang w:val="uk-UA"/>
        </w:rPr>
        <w:t xml:space="preserve">жень. При цьому юридична основа </w:t>
      </w:r>
      <w:r w:rsidRPr="0083433E">
        <w:rPr>
          <w:rFonts w:ascii="Times New Roman" w:hAnsi="Times New Roman" w:cs="Times New Roman"/>
          <w:color w:val="000000" w:themeColor="text1"/>
          <w:sz w:val="28"/>
          <w:szCs w:val="28"/>
          <w:lang w:val="uk-UA"/>
        </w:rPr>
        <w:t>демократичного режиму, в тому чи</w:t>
      </w:r>
      <w:r w:rsidR="000C3D48" w:rsidRPr="0083433E">
        <w:rPr>
          <w:rFonts w:ascii="Times New Roman" w:hAnsi="Times New Roman" w:cs="Times New Roman"/>
          <w:color w:val="000000" w:themeColor="text1"/>
          <w:sz w:val="28"/>
          <w:szCs w:val="28"/>
          <w:lang w:val="uk-UA"/>
        </w:rPr>
        <w:t xml:space="preserve">слі доступні і вільні вибори на </w:t>
      </w:r>
      <w:r w:rsidRPr="0083433E">
        <w:rPr>
          <w:rFonts w:ascii="Times New Roman" w:hAnsi="Times New Roman" w:cs="Times New Roman"/>
          <w:color w:val="000000" w:themeColor="text1"/>
          <w:sz w:val="28"/>
          <w:szCs w:val="28"/>
          <w:lang w:val="uk-UA"/>
        </w:rPr>
        <w:t>всіх рівнях влади, встановлен</w:t>
      </w:r>
      <w:r w:rsidR="000C3D48" w:rsidRPr="0083433E">
        <w:rPr>
          <w:rFonts w:ascii="Times New Roman" w:hAnsi="Times New Roman" w:cs="Times New Roman"/>
          <w:color w:val="000000" w:themeColor="text1"/>
          <w:sz w:val="28"/>
          <w:szCs w:val="28"/>
          <w:lang w:val="uk-UA"/>
        </w:rPr>
        <w:t xml:space="preserve">і заходи громадського контролю, </w:t>
      </w:r>
      <w:r w:rsidRPr="0083433E">
        <w:rPr>
          <w:rFonts w:ascii="Times New Roman" w:hAnsi="Times New Roman" w:cs="Times New Roman"/>
          <w:color w:val="000000" w:themeColor="text1"/>
          <w:sz w:val="28"/>
          <w:szCs w:val="28"/>
          <w:lang w:val="uk-UA"/>
        </w:rPr>
        <w:t>формальна змагальність соціаль</w:t>
      </w:r>
      <w:r w:rsidR="000C3D48" w:rsidRPr="0083433E">
        <w:rPr>
          <w:rFonts w:ascii="Times New Roman" w:hAnsi="Times New Roman" w:cs="Times New Roman"/>
          <w:color w:val="000000" w:themeColor="text1"/>
          <w:sz w:val="28"/>
          <w:szCs w:val="28"/>
          <w:lang w:val="uk-UA"/>
        </w:rPr>
        <w:t xml:space="preserve">них інтересів та боротьба за їх </w:t>
      </w:r>
      <w:r w:rsidRPr="0083433E">
        <w:rPr>
          <w:rFonts w:ascii="Times New Roman" w:hAnsi="Times New Roman" w:cs="Times New Roman"/>
          <w:color w:val="000000" w:themeColor="text1"/>
          <w:sz w:val="28"/>
          <w:szCs w:val="28"/>
          <w:lang w:val="uk-UA"/>
        </w:rPr>
        <w:t>втілення, зберігається без з</w:t>
      </w:r>
      <w:r w:rsidR="000C3D48" w:rsidRPr="0083433E">
        <w:rPr>
          <w:rFonts w:ascii="Times New Roman" w:hAnsi="Times New Roman" w:cs="Times New Roman"/>
          <w:color w:val="000000" w:themeColor="text1"/>
          <w:sz w:val="28"/>
          <w:szCs w:val="28"/>
          <w:lang w:val="uk-UA"/>
        </w:rPr>
        <w:t xml:space="preserve">мін. Тому зрощування політичних </w:t>
      </w:r>
      <w:r w:rsidRPr="0083433E">
        <w:rPr>
          <w:rFonts w:ascii="Times New Roman" w:hAnsi="Times New Roman" w:cs="Times New Roman"/>
          <w:color w:val="000000" w:themeColor="text1"/>
          <w:sz w:val="28"/>
          <w:szCs w:val="28"/>
          <w:lang w:val="uk-UA"/>
        </w:rPr>
        <w:t>і медійних акторів проходить в основном</w:t>
      </w:r>
      <w:r w:rsidR="000C3D48" w:rsidRPr="0083433E">
        <w:rPr>
          <w:rFonts w:ascii="Times New Roman" w:hAnsi="Times New Roman" w:cs="Times New Roman"/>
          <w:color w:val="000000" w:themeColor="text1"/>
          <w:sz w:val="28"/>
          <w:szCs w:val="28"/>
          <w:lang w:val="uk-UA"/>
        </w:rPr>
        <w:t xml:space="preserve">у за межами формальної зони, що </w:t>
      </w:r>
      <w:r w:rsidRPr="0083433E">
        <w:rPr>
          <w:rFonts w:ascii="Times New Roman" w:hAnsi="Times New Roman" w:cs="Times New Roman"/>
          <w:color w:val="000000" w:themeColor="text1"/>
          <w:sz w:val="28"/>
          <w:szCs w:val="28"/>
          <w:lang w:val="uk-UA"/>
        </w:rPr>
        <w:t xml:space="preserve">робить його важковловимим для аналітиків </w:t>
      </w:r>
      <w:r w:rsidR="000C3D48" w:rsidRPr="0083433E">
        <w:rPr>
          <w:rFonts w:ascii="Times New Roman" w:hAnsi="Times New Roman" w:cs="Times New Roman"/>
          <w:color w:val="000000" w:themeColor="text1"/>
          <w:sz w:val="28"/>
          <w:szCs w:val="28"/>
          <w:lang w:val="uk-UA"/>
        </w:rPr>
        <w:t xml:space="preserve">і ускладнює процес аналізу його </w:t>
      </w:r>
      <w:r w:rsidRPr="0083433E">
        <w:rPr>
          <w:rFonts w:ascii="Times New Roman" w:hAnsi="Times New Roman" w:cs="Times New Roman"/>
          <w:color w:val="000000" w:themeColor="text1"/>
          <w:sz w:val="28"/>
          <w:szCs w:val="28"/>
          <w:lang w:val="uk-UA"/>
        </w:rPr>
        <w:t>аспектів у всій їх сукупності, тоді як окремі медіак</w:t>
      </w:r>
      <w:r w:rsidR="000C3D48" w:rsidRPr="0083433E">
        <w:rPr>
          <w:rFonts w:ascii="Times New Roman" w:hAnsi="Times New Roman" w:cs="Times New Roman"/>
          <w:color w:val="000000" w:themeColor="text1"/>
          <w:sz w:val="28"/>
          <w:szCs w:val="28"/>
          <w:lang w:val="uk-UA"/>
        </w:rPr>
        <w:t xml:space="preserve">ратичні </w:t>
      </w:r>
      <w:r w:rsidRPr="0083433E">
        <w:rPr>
          <w:rFonts w:ascii="Times New Roman" w:hAnsi="Times New Roman" w:cs="Times New Roman"/>
          <w:color w:val="000000" w:themeColor="text1"/>
          <w:sz w:val="28"/>
          <w:szCs w:val="28"/>
          <w:lang w:val="uk-UA"/>
        </w:rPr>
        <w:t xml:space="preserve">практики цілком піддаються </w:t>
      </w:r>
      <w:r w:rsidR="000C3D48" w:rsidRPr="0083433E">
        <w:rPr>
          <w:rFonts w:ascii="Times New Roman" w:hAnsi="Times New Roman" w:cs="Times New Roman"/>
          <w:color w:val="000000" w:themeColor="text1"/>
          <w:sz w:val="28"/>
          <w:szCs w:val="28"/>
          <w:lang w:val="uk-UA"/>
        </w:rPr>
        <w:lastRenderedPageBreak/>
        <w:t xml:space="preserve">опису: "відносини ЗМІ і джерела </w:t>
      </w:r>
      <w:r w:rsidRPr="0083433E">
        <w:rPr>
          <w:rFonts w:ascii="Times New Roman" w:hAnsi="Times New Roman" w:cs="Times New Roman"/>
          <w:color w:val="000000" w:themeColor="text1"/>
          <w:sz w:val="28"/>
          <w:szCs w:val="28"/>
          <w:lang w:val="uk-UA"/>
        </w:rPr>
        <w:t>важко аналізувати, тому що їх кон</w:t>
      </w:r>
      <w:r w:rsidR="000C3D48" w:rsidRPr="0083433E">
        <w:rPr>
          <w:rFonts w:ascii="Times New Roman" w:hAnsi="Times New Roman" w:cs="Times New Roman"/>
          <w:color w:val="000000" w:themeColor="text1"/>
          <w:sz w:val="28"/>
          <w:szCs w:val="28"/>
          <w:lang w:val="uk-UA"/>
        </w:rPr>
        <w:t xml:space="preserve">ституюючі елементи не так легко </w:t>
      </w:r>
      <w:r w:rsidRPr="0083433E">
        <w:rPr>
          <w:rFonts w:ascii="Times New Roman" w:hAnsi="Times New Roman" w:cs="Times New Roman"/>
          <w:color w:val="000000" w:themeColor="text1"/>
          <w:sz w:val="28"/>
          <w:szCs w:val="28"/>
          <w:lang w:val="uk-UA"/>
        </w:rPr>
        <w:t xml:space="preserve">виділити і </w:t>
      </w:r>
      <w:r w:rsidR="003B1C04" w:rsidRPr="0083433E">
        <w:rPr>
          <w:rFonts w:ascii="Times New Roman" w:hAnsi="Times New Roman" w:cs="Times New Roman"/>
          <w:color w:val="000000" w:themeColor="text1"/>
          <w:sz w:val="28"/>
          <w:szCs w:val="28"/>
          <w:lang w:val="uk-UA"/>
        </w:rPr>
        <w:t>розплутати</w:t>
      </w:r>
      <w:r w:rsidR="000C3D48" w:rsidRPr="0083433E">
        <w:rPr>
          <w:rFonts w:ascii="Times New Roman" w:hAnsi="Times New Roman" w:cs="Times New Roman"/>
          <w:color w:val="000000" w:themeColor="text1"/>
          <w:sz w:val="28"/>
          <w:szCs w:val="28"/>
          <w:lang w:val="uk-UA"/>
        </w:rPr>
        <w:t xml:space="preserve">. Д. Німмо зазначив, що </w:t>
      </w:r>
      <w:r w:rsidRPr="0083433E">
        <w:rPr>
          <w:rFonts w:ascii="Times New Roman" w:hAnsi="Times New Roman" w:cs="Times New Roman"/>
          <w:color w:val="000000" w:themeColor="text1"/>
          <w:sz w:val="28"/>
          <w:szCs w:val="28"/>
          <w:lang w:val="uk-UA"/>
        </w:rPr>
        <w:t>політичні новини-плід спільної роботи журналістів</w:t>
      </w:r>
      <w:r w:rsidR="000C3D48" w:rsidRPr="0083433E">
        <w:rPr>
          <w:rFonts w:ascii="Times New Roman" w:hAnsi="Times New Roman" w:cs="Times New Roman"/>
          <w:color w:val="000000" w:themeColor="text1"/>
          <w:sz w:val="28"/>
          <w:szCs w:val="28"/>
          <w:lang w:val="uk-UA"/>
        </w:rPr>
        <w:t xml:space="preserve">, які </w:t>
      </w:r>
      <w:r w:rsidRPr="0083433E">
        <w:rPr>
          <w:rFonts w:ascii="Times New Roman" w:hAnsi="Times New Roman" w:cs="Times New Roman"/>
          <w:color w:val="000000" w:themeColor="text1"/>
          <w:sz w:val="28"/>
          <w:szCs w:val="28"/>
          <w:lang w:val="uk-UA"/>
        </w:rPr>
        <w:t>збирають з фрагментів новини і п</w:t>
      </w:r>
      <w:r w:rsidR="000C3D48" w:rsidRPr="0083433E">
        <w:rPr>
          <w:rFonts w:ascii="Times New Roman" w:hAnsi="Times New Roman" w:cs="Times New Roman"/>
          <w:color w:val="000000" w:themeColor="text1"/>
          <w:sz w:val="28"/>
          <w:szCs w:val="28"/>
          <w:lang w:val="uk-UA"/>
        </w:rPr>
        <w:t xml:space="preserve">ередають їх, а також політичних </w:t>
      </w:r>
      <w:r w:rsidRPr="0083433E">
        <w:rPr>
          <w:rFonts w:ascii="Times New Roman" w:hAnsi="Times New Roman" w:cs="Times New Roman"/>
          <w:color w:val="000000" w:themeColor="text1"/>
          <w:sz w:val="28"/>
          <w:szCs w:val="28"/>
          <w:lang w:val="uk-UA"/>
        </w:rPr>
        <w:t>комунікаторів, в числі я</w:t>
      </w:r>
      <w:r w:rsidR="000C3D48" w:rsidRPr="0083433E">
        <w:rPr>
          <w:rFonts w:ascii="Times New Roman" w:hAnsi="Times New Roman" w:cs="Times New Roman"/>
          <w:color w:val="000000" w:themeColor="text1"/>
          <w:sz w:val="28"/>
          <w:szCs w:val="28"/>
          <w:lang w:val="uk-UA"/>
        </w:rPr>
        <w:t xml:space="preserve">ких політики, прес-секретарі та </w:t>
      </w:r>
      <w:r w:rsidRPr="0083433E">
        <w:rPr>
          <w:rFonts w:ascii="Times New Roman" w:hAnsi="Times New Roman" w:cs="Times New Roman"/>
          <w:color w:val="000000" w:themeColor="text1"/>
          <w:sz w:val="28"/>
          <w:szCs w:val="28"/>
          <w:lang w:val="uk-UA"/>
        </w:rPr>
        <w:t>професі</w:t>
      </w:r>
      <w:r w:rsidR="009B1FE6" w:rsidRPr="0083433E">
        <w:rPr>
          <w:rFonts w:ascii="Times New Roman" w:hAnsi="Times New Roman" w:cs="Times New Roman"/>
          <w:color w:val="000000" w:themeColor="text1"/>
          <w:sz w:val="28"/>
          <w:szCs w:val="28"/>
          <w:lang w:val="uk-UA"/>
        </w:rPr>
        <w:t>онали медіарилейшнз [</w:t>
      </w:r>
      <w:r w:rsidR="00DA6BD7" w:rsidRPr="0083433E">
        <w:rPr>
          <w:rFonts w:ascii="Times New Roman" w:hAnsi="Times New Roman" w:cs="Times New Roman"/>
          <w:color w:val="000000" w:themeColor="text1"/>
          <w:sz w:val="28"/>
          <w:szCs w:val="28"/>
          <w:lang w:val="uk-UA"/>
        </w:rPr>
        <w:t>4, с.239</w:t>
      </w:r>
      <w:r w:rsidR="009B1FE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55372C" w:rsidRPr="0083433E" w:rsidRDefault="00CD02D7" w:rsidP="009626EB">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Зрощення медіасистеми і </w:t>
      </w:r>
      <w:r w:rsidR="000C3D48" w:rsidRPr="0083433E">
        <w:rPr>
          <w:rFonts w:ascii="Times New Roman" w:hAnsi="Times New Roman" w:cs="Times New Roman"/>
          <w:color w:val="000000" w:themeColor="text1"/>
          <w:sz w:val="28"/>
          <w:szCs w:val="28"/>
          <w:lang w:val="uk-UA"/>
        </w:rPr>
        <w:t xml:space="preserve">всієї аудиторії, на відміну від </w:t>
      </w:r>
      <w:r w:rsidRPr="0083433E">
        <w:rPr>
          <w:rFonts w:ascii="Times New Roman" w:hAnsi="Times New Roman" w:cs="Times New Roman"/>
          <w:color w:val="000000" w:themeColor="text1"/>
          <w:sz w:val="28"/>
          <w:szCs w:val="28"/>
          <w:lang w:val="uk-UA"/>
        </w:rPr>
        <w:t xml:space="preserve">медіакратичного, неможливо </w:t>
      </w:r>
      <w:r w:rsidR="0055372C" w:rsidRPr="0083433E">
        <w:rPr>
          <w:rFonts w:ascii="Times New Roman" w:hAnsi="Times New Roman" w:cs="Times New Roman"/>
          <w:color w:val="000000" w:themeColor="text1"/>
          <w:sz w:val="28"/>
          <w:szCs w:val="28"/>
          <w:lang w:val="uk-UA"/>
        </w:rPr>
        <w:t xml:space="preserve">назвати спотворенням демократії. </w:t>
      </w:r>
      <w:r w:rsidRPr="0083433E">
        <w:rPr>
          <w:rFonts w:ascii="Times New Roman" w:hAnsi="Times New Roman" w:cs="Times New Roman"/>
          <w:color w:val="000000" w:themeColor="text1"/>
          <w:sz w:val="28"/>
          <w:szCs w:val="28"/>
          <w:lang w:val="uk-UA"/>
        </w:rPr>
        <w:t xml:space="preserve">Журналістика, відповідно до свого функціонально-рольового навантаження в орієнтаціїна ліберально-демократичний ідеал журналістики переслідує інтереси всієї аудиторії, </w:t>
      </w:r>
      <w:r w:rsidR="0055372C" w:rsidRPr="0083433E">
        <w:rPr>
          <w:rFonts w:ascii="Times New Roman" w:hAnsi="Times New Roman" w:cs="Times New Roman"/>
          <w:color w:val="000000" w:themeColor="text1"/>
          <w:sz w:val="28"/>
          <w:szCs w:val="28"/>
          <w:lang w:val="uk-UA"/>
        </w:rPr>
        <w:t>тому вона є демократичною вона</w:t>
      </w:r>
      <w:r w:rsidRPr="0083433E">
        <w:rPr>
          <w:rFonts w:ascii="Times New Roman" w:hAnsi="Times New Roman" w:cs="Times New Roman"/>
          <w:color w:val="000000" w:themeColor="text1"/>
          <w:sz w:val="28"/>
          <w:szCs w:val="28"/>
          <w:lang w:val="uk-UA"/>
        </w:rPr>
        <w:t xml:space="preserve">. </w:t>
      </w:r>
    </w:p>
    <w:p w:rsidR="00CD02D7" w:rsidRPr="0083433E" w:rsidRDefault="00CD02D7" w:rsidP="000C3D48">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Зазначимо ще, що за принципом м</w:t>
      </w:r>
      <w:r w:rsidR="000C3D48" w:rsidRPr="0083433E">
        <w:rPr>
          <w:rFonts w:ascii="Times New Roman" w:hAnsi="Times New Roman" w:cs="Times New Roman"/>
          <w:color w:val="000000" w:themeColor="text1"/>
          <w:sz w:val="28"/>
          <w:szCs w:val="28"/>
          <w:lang w:val="uk-UA"/>
        </w:rPr>
        <w:t xml:space="preserve">етонімічного перенесення термін </w:t>
      </w:r>
      <w:r w:rsidRPr="0083433E">
        <w:rPr>
          <w:rFonts w:ascii="Times New Roman" w:hAnsi="Times New Roman" w:cs="Times New Roman"/>
          <w:color w:val="000000" w:themeColor="text1"/>
          <w:sz w:val="28"/>
          <w:szCs w:val="28"/>
          <w:lang w:val="uk-UA"/>
        </w:rPr>
        <w:t>"Медіакратія" використовується також для характерист</w:t>
      </w:r>
      <w:r w:rsidR="0055372C" w:rsidRPr="0083433E">
        <w:rPr>
          <w:rFonts w:ascii="Times New Roman" w:hAnsi="Times New Roman" w:cs="Times New Roman"/>
          <w:color w:val="000000" w:themeColor="text1"/>
          <w:sz w:val="28"/>
          <w:szCs w:val="28"/>
          <w:lang w:val="uk-UA"/>
        </w:rPr>
        <w:t>ики не різновиду</w:t>
      </w:r>
      <w:r w:rsidRPr="0083433E">
        <w:rPr>
          <w:rFonts w:ascii="Times New Roman" w:hAnsi="Times New Roman" w:cs="Times New Roman"/>
          <w:color w:val="000000" w:themeColor="text1"/>
          <w:sz w:val="28"/>
          <w:szCs w:val="28"/>
          <w:lang w:val="uk-UA"/>
        </w:rPr>
        <w:t xml:space="preserve">політичного режиму, а його носія: </w:t>
      </w:r>
      <w:r w:rsidR="000C3D48" w:rsidRPr="0083433E">
        <w:rPr>
          <w:rFonts w:ascii="Times New Roman" w:hAnsi="Times New Roman" w:cs="Times New Roman"/>
          <w:color w:val="000000" w:themeColor="text1"/>
          <w:sz w:val="28"/>
          <w:szCs w:val="28"/>
          <w:lang w:val="uk-UA"/>
        </w:rPr>
        <w:t xml:space="preserve">це особлива страта, що здійснює </w:t>
      </w:r>
      <w:r w:rsidRPr="0083433E">
        <w:rPr>
          <w:rFonts w:ascii="Times New Roman" w:hAnsi="Times New Roman" w:cs="Times New Roman"/>
          <w:color w:val="000000" w:themeColor="text1"/>
          <w:sz w:val="28"/>
          <w:szCs w:val="28"/>
          <w:lang w:val="uk-UA"/>
        </w:rPr>
        <w:t>правління за допомогою ЗМІ, за анало</w:t>
      </w:r>
      <w:r w:rsidR="000C3D48" w:rsidRPr="0083433E">
        <w:rPr>
          <w:rFonts w:ascii="Times New Roman" w:hAnsi="Times New Roman" w:cs="Times New Roman"/>
          <w:color w:val="000000" w:themeColor="text1"/>
          <w:sz w:val="28"/>
          <w:szCs w:val="28"/>
          <w:lang w:val="uk-UA"/>
        </w:rPr>
        <w:t xml:space="preserve">гією з бюрократією, що здійснює </w:t>
      </w:r>
      <w:r w:rsidRPr="0083433E">
        <w:rPr>
          <w:rFonts w:ascii="Times New Roman" w:hAnsi="Times New Roman" w:cs="Times New Roman"/>
          <w:color w:val="000000" w:themeColor="text1"/>
          <w:sz w:val="28"/>
          <w:szCs w:val="28"/>
          <w:lang w:val="uk-UA"/>
        </w:rPr>
        <w:t>правління за допомогою потокі</w:t>
      </w:r>
      <w:r w:rsidR="000C3D48" w:rsidRPr="0083433E">
        <w:rPr>
          <w:rFonts w:ascii="Times New Roman" w:hAnsi="Times New Roman" w:cs="Times New Roman"/>
          <w:color w:val="000000" w:themeColor="text1"/>
          <w:sz w:val="28"/>
          <w:szCs w:val="28"/>
          <w:lang w:val="uk-UA"/>
        </w:rPr>
        <w:t xml:space="preserve">в документів. </w:t>
      </w:r>
      <w:r w:rsidRPr="0083433E">
        <w:rPr>
          <w:rFonts w:ascii="Times New Roman" w:hAnsi="Times New Roman" w:cs="Times New Roman"/>
          <w:color w:val="000000" w:themeColor="text1"/>
          <w:sz w:val="28"/>
          <w:szCs w:val="28"/>
          <w:lang w:val="uk-UA"/>
        </w:rPr>
        <w:t>Така інтерпретація може бути витлумачена і</w:t>
      </w:r>
      <w:r w:rsidR="00921EB0" w:rsidRPr="0083433E">
        <w:rPr>
          <w:rFonts w:ascii="Times New Roman" w:hAnsi="Times New Roman" w:cs="Times New Roman"/>
          <w:color w:val="000000" w:themeColor="text1"/>
          <w:sz w:val="28"/>
          <w:szCs w:val="28"/>
          <w:lang w:val="uk-UA"/>
        </w:rPr>
        <w:t xml:space="preserve">як </w:t>
      </w:r>
      <w:r w:rsidR="0055372C" w:rsidRPr="0083433E">
        <w:rPr>
          <w:rFonts w:ascii="Times New Roman" w:hAnsi="Times New Roman" w:cs="Times New Roman"/>
          <w:color w:val="000000" w:themeColor="text1"/>
          <w:sz w:val="28"/>
          <w:szCs w:val="28"/>
          <w:lang w:val="uk-UA"/>
        </w:rPr>
        <w:t>етимологічна (влада медіареальності</w:t>
      </w:r>
      <w:r w:rsidRPr="0083433E">
        <w:rPr>
          <w:rFonts w:ascii="Times New Roman" w:hAnsi="Times New Roman" w:cs="Times New Roman"/>
          <w:color w:val="000000" w:themeColor="text1"/>
          <w:sz w:val="28"/>
          <w:szCs w:val="28"/>
          <w:lang w:val="uk-UA"/>
        </w:rPr>
        <w:t>), і як " маркетингова»("влада нової медіатизованої е</w:t>
      </w:r>
      <w:r w:rsidR="00940648" w:rsidRPr="0083433E">
        <w:rPr>
          <w:rFonts w:ascii="Times New Roman" w:hAnsi="Times New Roman" w:cs="Times New Roman"/>
          <w:color w:val="000000" w:themeColor="text1"/>
          <w:sz w:val="28"/>
          <w:szCs w:val="28"/>
          <w:lang w:val="uk-UA"/>
        </w:rPr>
        <w:t xml:space="preserve">літи"). Аналізуючи такі роботи, </w:t>
      </w:r>
      <w:r w:rsidRPr="0083433E">
        <w:rPr>
          <w:rFonts w:ascii="Times New Roman" w:hAnsi="Times New Roman" w:cs="Times New Roman"/>
          <w:color w:val="000000" w:themeColor="text1"/>
          <w:sz w:val="28"/>
          <w:szCs w:val="28"/>
          <w:lang w:val="uk-UA"/>
        </w:rPr>
        <w:t>слід, на наш погляд, розрізнят</w:t>
      </w:r>
      <w:r w:rsidR="00940648" w:rsidRPr="0083433E">
        <w:rPr>
          <w:rFonts w:ascii="Times New Roman" w:hAnsi="Times New Roman" w:cs="Times New Roman"/>
          <w:color w:val="000000" w:themeColor="text1"/>
          <w:sz w:val="28"/>
          <w:szCs w:val="28"/>
          <w:lang w:val="uk-UA"/>
        </w:rPr>
        <w:t xml:space="preserve">и носія нової форми влади і той </w:t>
      </w:r>
      <w:r w:rsidRPr="0083433E">
        <w:rPr>
          <w:rFonts w:ascii="Times New Roman" w:hAnsi="Times New Roman" w:cs="Times New Roman"/>
          <w:color w:val="000000" w:themeColor="text1"/>
          <w:sz w:val="28"/>
          <w:szCs w:val="28"/>
          <w:lang w:val="uk-UA"/>
        </w:rPr>
        <w:t>інструментарій, який носій використовує.</w:t>
      </w:r>
    </w:p>
    <w:p w:rsidR="009626EB" w:rsidRPr="0083433E" w:rsidRDefault="009626EB" w:rsidP="009626EB">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Пасивне сприйняття дійсності масовою людиною полегшується завдяки використанню знаків та символів, тоді як на ро</w:t>
      </w:r>
      <w:r w:rsidR="006B2BC0" w:rsidRPr="0083433E">
        <w:rPr>
          <w:rFonts w:ascii="Times New Roman" w:hAnsi="Times New Roman" w:cs="Times New Roman"/>
          <w:color w:val="000000" w:themeColor="text1"/>
          <w:sz w:val="28"/>
          <w:szCs w:val="28"/>
          <w:lang w:val="uk-UA"/>
        </w:rPr>
        <w:t>звитку інструментарію сучасних ЗМІ</w:t>
      </w:r>
      <w:r w:rsidRPr="0083433E">
        <w:rPr>
          <w:rFonts w:ascii="Times New Roman" w:hAnsi="Times New Roman" w:cs="Times New Roman"/>
          <w:color w:val="000000" w:themeColor="text1"/>
          <w:sz w:val="28"/>
          <w:szCs w:val="28"/>
          <w:lang w:val="uk-UA"/>
        </w:rPr>
        <w:t xml:space="preserve"> позначаються такі ідеолого-естетичні орієнтири масової культури, як домінування візуального образу й міфотворчість. </w:t>
      </w:r>
      <w:r w:rsidRPr="0083433E">
        <w:rPr>
          <w:rFonts w:ascii="Times New Roman" w:hAnsi="Times New Roman" w:cs="Times New Roman"/>
          <w:color w:val="000000" w:themeColor="text1"/>
          <w:sz w:val="28"/>
          <w:szCs w:val="28"/>
        </w:rPr>
        <w:t xml:space="preserve">«Масова культура стала часом другого народження міфу, повернення до міфологічного мислення, – зауважує Г. Тульчинський. – Але це міфи, які стихійно не народжуються, а проектуються та свідомо просуваються. Сучасний міф навмисно створюється не з метою пізнання, а трансформації реальності. Тому говорити слід не стільки про друге народження міфу, скільки про створення нового типу міфології, в якій </w:t>
      </w:r>
      <w:r w:rsidRPr="0083433E">
        <w:rPr>
          <w:rFonts w:ascii="Times New Roman" w:hAnsi="Times New Roman" w:cs="Times New Roman"/>
          <w:color w:val="000000" w:themeColor="text1"/>
          <w:sz w:val="28"/>
          <w:szCs w:val="28"/>
        </w:rPr>
        <w:lastRenderedPageBreak/>
        <w:t>використовується лише традиційний механізм, але підмінюються цілі та функції» [</w:t>
      </w:r>
      <w:r w:rsidR="00DA6BD7" w:rsidRPr="0083433E">
        <w:rPr>
          <w:rFonts w:ascii="Times New Roman" w:hAnsi="Times New Roman" w:cs="Times New Roman"/>
          <w:color w:val="000000" w:themeColor="text1"/>
          <w:sz w:val="28"/>
          <w:szCs w:val="28"/>
          <w:lang w:val="uk-UA"/>
        </w:rPr>
        <w:t>67,</w:t>
      </w:r>
      <w:r w:rsidRPr="0083433E">
        <w:rPr>
          <w:rFonts w:ascii="Times New Roman" w:hAnsi="Times New Roman" w:cs="Times New Roman"/>
          <w:color w:val="000000" w:themeColor="text1"/>
          <w:sz w:val="28"/>
          <w:szCs w:val="28"/>
        </w:rPr>
        <w:t xml:space="preserve"> с. 95]. </w:t>
      </w:r>
    </w:p>
    <w:p w:rsidR="009626EB" w:rsidRPr="0083433E" w:rsidRDefault="009626EB" w:rsidP="009626EB">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За спостереженням італійського філософа та семіотика У. Еко, для масової культури є характерною не лише зміна способу трансляції інформації, тобто граничною мірою її візуалізації, а й втрата суб’єктом здатності до її критичного сприйняття [</w:t>
      </w:r>
      <w:r w:rsidR="00DA6BD7" w:rsidRPr="0083433E">
        <w:rPr>
          <w:rFonts w:ascii="Times New Roman" w:hAnsi="Times New Roman" w:cs="Times New Roman"/>
          <w:color w:val="000000" w:themeColor="text1"/>
          <w:sz w:val="28"/>
          <w:szCs w:val="28"/>
          <w:lang w:val="uk-UA"/>
        </w:rPr>
        <w:t>31</w:t>
      </w:r>
      <w:r w:rsidRPr="0083433E">
        <w:rPr>
          <w:rFonts w:ascii="Times New Roman" w:hAnsi="Times New Roman" w:cs="Times New Roman"/>
          <w:color w:val="000000" w:themeColor="text1"/>
          <w:sz w:val="28"/>
          <w:szCs w:val="28"/>
        </w:rPr>
        <w:t xml:space="preserve">, с. 85]. Така тенденція є небезпечною, як вказує У. Еко, адже за таких умов суспільство не зможе перевіряти відповідність трансльованої інформації та реальності й надаватиме перевагу вже готовим визначенням, тоді як еліта користуватиметься цим, відбираючи та застосовуючи інформацію в своїх інтересах. Максимізує вплив візуальних образів телебачення цей справжній «форпост» маскультури. </w:t>
      </w:r>
    </w:p>
    <w:p w:rsidR="009626EB" w:rsidRPr="0083433E" w:rsidRDefault="009626EB" w:rsidP="009626EB">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Масова культура – це культура симулякрів як образів реальності, що втрачають зв’язок з означуваним, тобто з реальністю. Продукуванням симулякрів у системі масової культури займаються мас-медіа, які в результаті глобалізації отримали безмежні можливості створення міфів та ілюзій. Проте, і PR-технології сьогодні беруть найактивнішу участь у створенні віртуальної або гіперреальності. Зокрема, формування іміджу як цілеспрямовано створюваного образу з метою популяризації його власника все частіше стає процесом симуляції, що зростає, а симулякри – формами побутування іміджу в культурі інформаційного суспільства, пов’язаними з віртуалізацією соціальної реальності [</w:t>
      </w:r>
      <w:r w:rsidR="00DA6BD7" w:rsidRPr="0083433E">
        <w:rPr>
          <w:rFonts w:ascii="Times New Roman" w:hAnsi="Times New Roman" w:cs="Times New Roman"/>
          <w:color w:val="000000" w:themeColor="text1"/>
          <w:sz w:val="28"/>
          <w:szCs w:val="28"/>
        </w:rPr>
        <w:t>27</w:t>
      </w:r>
      <w:r w:rsidRPr="0083433E">
        <w:rPr>
          <w:rFonts w:ascii="Times New Roman" w:hAnsi="Times New Roman" w:cs="Times New Roman"/>
          <w:color w:val="000000" w:themeColor="text1"/>
          <w:sz w:val="28"/>
          <w:szCs w:val="28"/>
        </w:rPr>
        <w:t xml:space="preserve">]. </w:t>
      </w:r>
    </w:p>
    <w:p w:rsidR="009626EB" w:rsidRPr="0083433E" w:rsidRDefault="009626EB" w:rsidP="009626EB">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Міфологізація соціального простору, здійснювана масовою культ</w:t>
      </w:r>
      <w:r w:rsidR="006B2BC0" w:rsidRPr="0083433E">
        <w:rPr>
          <w:rFonts w:ascii="Times New Roman" w:hAnsi="Times New Roman" w:cs="Times New Roman"/>
          <w:color w:val="000000" w:themeColor="text1"/>
          <w:sz w:val="28"/>
          <w:szCs w:val="28"/>
        </w:rPr>
        <w:t>урою й, зокрема, ЗМІ</w:t>
      </w:r>
      <w:r w:rsidRPr="0083433E">
        <w:rPr>
          <w:rFonts w:ascii="Times New Roman" w:hAnsi="Times New Roman" w:cs="Times New Roman"/>
          <w:color w:val="000000" w:themeColor="text1"/>
          <w:sz w:val="28"/>
          <w:szCs w:val="28"/>
        </w:rPr>
        <w:t xml:space="preserve"> характеризується все більшою видовищністю. «Артизація», що означає сьогодні надання соціальним феноменам та проблемам естетичних характеристик як визначальних, под</w:t>
      </w:r>
      <w:r w:rsidR="003B1C04" w:rsidRPr="0083433E">
        <w:rPr>
          <w:rFonts w:ascii="Times New Roman" w:hAnsi="Times New Roman" w:cs="Times New Roman"/>
          <w:color w:val="000000" w:themeColor="text1"/>
          <w:sz w:val="28"/>
          <w:szCs w:val="28"/>
        </w:rPr>
        <w:t>ання їх як видовищ [</w:t>
      </w:r>
      <w:r w:rsidR="00DA6BD7" w:rsidRPr="0083433E">
        <w:rPr>
          <w:rFonts w:ascii="Times New Roman" w:hAnsi="Times New Roman" w:cs="Times New Roman"/>
          <w:color w:val="000000" w:themeColor="text1"/>
          <w:sz w:val="28"/>
          <w:szCs w:val="28"/>
        </w:rPr>
        <w:t>22, с.</w:t>
      </w:r>
      <w:r w:rsidR="004F5A07" w:rsidRPr="0083433E">
        <w:rPr>
          <w:rFonts w:ascii="Times New Roman" w:hAnsi="Times New Roman" w:cs="Times New Roman"/>
          <w:color w:val="000000" w:themeColor="text1"/>
          <w:sz w:val="28"/>
          <w:szCs w:val="28"/>
        </w:rPr>
        <w:t>15</w:t>
      </w:r>
      <w:r w:rsidRPr="0083433E">
        <w:rPr>
          <w:rFonts w:ascii="Times New Roman" w:hAnsi="Times New Roman" w:cs="Times New Roman"/>
          <w:color w:val="000000" w:themeColor="text1"/>
          <w:sz w:val="28"/>
          <w:szCs w:val="28"/>
        </w:rPr>
        <w:t xml:space="preserve">] та пов’язана з нею «театралізація», «перформатизація» є суто маскультними впливами. </w:t>
      </w:r>
    </w:p>
    <w:p w:rsidR="009626EB" w:rsidRPr="0083433E" w:rsidRDefault="009626EB" w:rsidP="009626EB">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rPr>
        <w:t xml:space="preserve">«Явище масової культури, щоби стати Подією, має привернути увагу, бути достатньо епатажним, провокаційним, створювати інформаційні приводи, а також забезпечувати можливість його серійної </w:t>
      </w:r>
      <w:r w:rsidRPr="0083433E">
        <w:rPr>
          <w:rFonts w:ascii="Times New Roman" w:hAnsi="Times New Roman" w:cs="Times New Roman"/>
          <w:color w:val="000000" w:themeColor="text1"/>
          <w:sz w:val="28"/>
          <w:szCs w:val="28"/>
        </w:rPr>
        <w:lastRenderedPageBreak/>
        <w:t xml:space="preserve">диверсифікації», – зазначає із цього приводу Г. Тульчинський </w:t>
      </w:r>
      <w:r w:rsidR="009B1FE6" w:rsidRPr="0083433E">
        <w:rPr>
          <w:rFonts w:ascii="Times New Roman" w:hAnsi="Times New Roman" w:cs="Times New Roman"/>
          <w:color w:val="000000" w:themeColor="text1"/>
          <w:sz w:val="28"/>
          <w:szCs w:val="28"/>
        </w:rPr>
        <w:t>[</w:t>
      </w:r>
      <w:r w:rsidR="004F5A07" w:rsidRPr="0083433E">
        <w:rPr>
          <w:rFonts w:ascii="Times New Roman" w:hAnsi="Times New Roman" w:cs="Times New Roman"/>
          <w:color w:val="000000" w:themeColor="text1"/>
          <w:sz w:val="28"/>
          <w:szCs w:val="28"/>
        </w:rPr>
        <w:t>68, с. 65</w:t>
      </w:r>
      <w:r w:rsidRPr="0083433E">
        <w:rPr>
          <w:rFonts w:ascii="Times New Roman" w:hAnsi="Times New Roman" w:cs="Times New Roman"/>
          <w:color w:val="000000" w:themeColor="text1"/>
          <w:sz w:val="28"/>
          <w:szCs w:val="28"/>
        </w:rPr>
        <w:t>]. «Маскультність» є визначально</w:t>
      </w:r>
      <w:r w:rsidR="006B2BC0" w:rsidRPr="0083433E">
        <w:rPr>
          <w:rFonts w:ascii="Times New Roman" w:hAnsi="Times New Roman" w:cs="Times New Roman"/>
          <w:color w:val="000000" w:themeColor="text1"/>
          <w:sz w:val="28"/>
          <w:szCs w:val="28"/>
        </w:rPr>
        <w:t xml:space="preserve">ю характеристикою й сучасного </w:t>
      </w:r>
      <w:r w:rsidRPr="0083433E">
        <w:rPr>
          <w:rFonts w:ascii="Times New Roman" w:hAnsi="Times New Roman" w:cs="Times New Roman"/>
          <w:color w:val="000000" w:themeColor="text1"/>
          <w:sz w:val="28"/>
          <w:szCs w:val="28"/>
        </w:rPr>
        <w:t>тексту. Одним з детермінативів масової культури є тиражованістъ прийомів і схем, що закріплюються в практиці комунікативного функціонування, як особливий, безумовно впізнаваний досвід – серіальність комунікативних, художніх і загалом культурних подій.</w:t>
      </w:r>
    </w:p>
    <w:p w:rsidR="00CD02D7" w:rsidRPr="0083433E" w:rsidRDefault="00CD02D7" w:rsidP="0055372C">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З процесуальної точки зору Медіакраті</w:t>
      </w:r>
      <w:r w:rsidR="00940648" w:rsidRPr="0083433E">
        <w:rPr>
          <w:rFonts w:ascii="Times New Roman" w:hAnsi="Times New Roman" w:cs="Times New Roman"/>
          <w:color w:val="000000" w:themeColor="text1"/>
          <w:sz w:val="28"/>
          <w:szCs w:val="28"/>
          <w:lang w:val="uk-UA"/>
        </w:rPr>
        <w:t xml:space="preserve">я як якісна </w:t>
      </w:r>
      <w:r w:rsidRPr="0083433E">
        <w:rPr>
          <w:rFonts w:ascii="Times New Roman" w:hAnsi="Times New Roman" w:cs="Times New Roman"/>
          <w:color w:val="000000" w:themeColor="text1"/>
          <w:sz w:val="28"/>
          <w:szCs w:val="28"/>
          <w:lang w:val="uk-UA"/>
        </w:rPr>
        <w:t>характеристика політичного режиму</w:t>
      </w:r>
      <w:r w:rsidR="00940648" w:rsidRPr="0083433E">
        <w:rPr>
          <w:rFonts w:ascii="Times New Roman" w:hAnsi="Times New Roman" w:cs="Times New Roman"/>
          <w:color w:val="000000" w:themeColor="text1"/>
          <w:sz w:val="28"/>
          <w:szCs w:val="28"/>
          <w:lang w:val="uk-UA"/>
        </w:rPr>
        <w:t xml:space="preserve"> може сприйматися як свого роду </w:t>
      </w:r>
      <w:r w:rsidRPr="0083433E">
        <w:rPr>
          <w:rFonts w:ascii="Times New Roman" w:hAnsi="Times New Roman" w:cs="Times New Roman"/>
          <w:color w:val="000000" w:themeColor="text1"/>
          <w:sz w:val="28"/>
          <w:szCs w:val="28"/>
          <w:lang w:val="uk-UA"/>
        </w:rPr>
        <w:t>фінальність, результат процесу зрощ</w:t>
      </w:r>
      <w:r w:rsidR="00940648" w:rsidRPr="0083433E">
        <w:rPr>
          <w:rFonts w:ascii="Times New Roman" w:hAnsi="Times New Roman" w:cs="Times New Roman"/>
          <w:color w:val="000000" w:themeColor="text1"/>
          <w:sz w:val="28"/>
          <w:szCs w:val="28"/>
          <w:lang w:val="uk-UA"/>
        </w:rPr>
        <w:t xml:space="preserve">ення журналістики і політики. В </w:t>
      </w:r>
      <w:r w:rsidRPr="0083433E">
        <w:rPr>
          <w:rFonts w:ascii="Times New Roman" w:hAnsi="Times New Roman" w:cs="Times New Roman"/>
          <w:color w:val="000000" w:themeColor="text1"/>
          <w:sz w:val="28"/>
          <w:szCs w:val="28"/>
          <w:lang w:val="uk-UA"/>
        </w:rPr>
        <w:t xml:space="preserve">такому випадку під медіакратизацією </w:t>
      </w:r>
      <w:r w:rsidR="00940648" w:rsidRPr="0083433E">
        <w:rPr>
          <w:rFonts w:ascii="Times New Roman" w:hAnsi="Times New Roman" w:cs="Times New Roman"/>
          <w:color w:val="000000" w:themeColor="text1"/>
          <w:sz w:val="28"/>
          <w:szCs w:val="28"/>
          <w:lang w:val="uk-UA"/>
        </w:rPr>
        <w:t xml:space="preserve">слід розуміти процес наростання </w:t>
      </w:r>
      <w:r w:rsidRPr="0083433E">
        <w:rPr>
          <w:rFonts w:ascii="Times New Roman" w:hAnsi="Times New Roman" w:cs="Times New Roman"/>
          <w:color w:val="000000" w:themeColor="text1"/>
          <w:sz w:val="28"/>
          <w:szCs w:val="28"/>
          <w:lang w:val="uk-UA"/>
        </w:rPr>
        <w:t>медіакратичних практик; цей процес, імовірно</w:t>
      </w:r>
      <w:r w:rsidR="00940648" w:rsidRPr="0083433E">
        <w:rPr>
          <w:rFonts w:ascii="Times New Roman" w:hAnsi="Times New Roman" w:cs="Times New Roman"/>
          <w:color w:val="000000" w:themeColor="text1"/>
          <w:sz w:val="28"/>
          <w:szCs w:val="28"/>
          <w:lang w:val="uk-UA"/>
        </w:rPr>
        <w:t xml:space="preserve">, може бути </w:t>
      </w:r>
      <w:r w:rsidRPr="0083433E">
        <w:rPr>
          <w:rFonts w:ascii="Times New Roman" w:hAnsi="Times New Roman" w:cs="Times New Roman"/>
          <w:color w:val="000000" w:themeColor="text1"/>
          <w:sz w:val="28"/>
          <w:szCs w:val="28"/>
          <w:lang w:val="uk-UA"/>
        </w:rPr>
        <w:t xml:space="preserve">виміряний у порівняльній перспективі. </w:t>
      </w:r>
    </w:p>
    <w:p w:rsidR="00FA748A" w:rsidRPr="0083433E" w:rsidRDefault="00FA748A" w:rsidP="00FA748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Політична справа – зривання з влади покривів секретності – зберігає фундаментальне значення. Не варто піддаватися спокусі і думати, ніби суспільства, насичені медіа, з їх гратчастими мережами, множинними каналами, тверезомислячою журналістикою і </w:t>
      </w:r>
      <w:r w:rsidR="00921EB0" w:rsidRPr="0083433E">
        <w:rPr>
          <w:rFonts w:ascii="Times New Roman" w:hAnsi="Times New Roman" w:cs="Times New Roman"/>
          <w:color w:val="000000" w:themeColor="text1"/>
          <w:sz w:val="28"/>
          <w:szCs w:val="28"/>
          <w:lang w:val="uk-UA"/>
        </w:rPr>
        <w:t>інститутами контролю влади – це</w:t>
      </w:r>
      <w:r w:rsidRPr="0083433E">
        <w:rPr>
          <w:rFonts w:ascii="Times New Roman" w:hAnsi="Times New Roman" w:cs="Times New Roman"/>
          <w:color w:val="000000" w:themeColor="text1"/>
          <w:sz w:val="28"/>
          <w:szCs w:val="28"/>
          <w:lang w:val="uk-UA"/>
        </w:rPr>
        <w:t xml:space="preserve"> простір з рівними правилами гри, як вони розумілися в демократії. Однак, навіть якщо суспільства, що визначаються комунікаційним достатком, - це не рай відкритого спілкування, історичні порівняння показують, наскільки це видатні якості: постійне хвилювання цих товариств, вічний неспокій, під'юджували складними медійними поєднаннями різних гравців і інститутів, які постійно силкуються щось зробити, працюючи то спільно, то з протилежними цілями. Володарі зазвичай намагаються визначати і вирішувати, хто що, як і коли отримує; проте люди, що не володіють владою, користуючись перевагами комунікаційного достатку, стежать за керівниками, що іноді призводить до драматичних наслідків або несподіваного успіху.</w:t>
      </w:r>
    </w:p>
    <w:p w:rsidR="00FA748A" w:rsidRPr="0083433E" w:rsidRDefault="00FA748A" w:rsidP="00FA748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Висновок у тому, що суспільства, насичені медіа, є вкрай конфліктними політичними порядками, в яких, всупереч думці деяких песимістів і пуристів, політика аж ніяк не зникла. Ніщо не вирішено і не визначено. Складаючи різкий контраст з галактиками комунікації, які були </w:t>
      </w:r>
      <w:r w:rsidRPr="0083433E">
        <w:rPr>
          <w:rFonts w:ascii="Times New Roman" w:hAnsi="Times New Roman" w:cs="Times New Roman"/>
          <w:color w:val="000000" w:themeColor="text1"/>
          <w:sz w:val="28"/>
          <w:szCs w:val="28"/>
          <w:lang w:val="uk-UA"/>
        </w:rPr>
        <w:lastRenderedPageBreak/>
        <w:t>структуровані друкарським верстатом, телеграфом, радіо і телебаченням, суспільства, насичені медіа, значно полегшає виступу проти звичок, забобонів і владних ієрархій. Вони пробуджують відчуття того, що люди можуть на рівних умовах оформляти і змінювати свої життя; тож не дивно, що часто вони вносять в цей світ рух. Товариства, насичені медіа, відрізняються виразними «вірусними» якостями. Суперечки про владу часто починаються як грім серед ясного неба; вони розвиваються по непередбачуваним траєкторіях, породжуючи дивовижні висновки, які призводять до несподіваних наслідків.</w:t>
      </w:r>
    </w:p>
    <w:p w:rsidR="001F589E" w:rsidRDefault="00FA748A" w:rsidP="006E4E62">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Тема представництва виводить нас на четвертий тренд, що має важливе значення для демократії в її представницької формі: в епоху комунікаційного достатку збільшується число невибраних представників, так що іноді громадська підтримка, яка надається їм, кидає тінь на легітимність і життєздатність обраних представників (політиків і парламентів) як центрального організуючого принципу демократії. Під «обраними представниками» маються на увазі захисники громадських інтересів і цінностей, публічні фігури, чий авторитет лежить за межами електоральної політики.</w:t>
      </w: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134C30" w:rsidRDefault="00134C30" w:rsidP="006E4E62">
      <w:pPr>
        <w:spacing w:line="360" w:lineRule="auto"/>
        <w:ind w:firstLine="709"/>
        <w:jc w:val="both"/>
        <w:rPr>
          <w:rFonts w:ascii="Times New Roman" w:hAnsi="Times New Roman" w:cs="Times New Roman"/>
          <w:color w:val="000000" w:themeColor="text1"/>
          <w:sz w:val="28"/>
          <w:szCs w:val="28"/>
          <w:lang w:val="uk-UA"/>
        </w:rPr>
      </w:pPr>
    </w:p>
    <w:p w:rsidR="00CA06F7" w:rsidRPr="006E4E62" w:rsidRDefault="00CA06F7" w:rsidP="00134C30">
      <w:pPr>
        <w:spacing w:line="360" w:lineRule="auto"/>
        <w:ind w:firstLine="709"/>
        <w:jc w:val="center"/>
        <w:rPr>
          <w:rFonts w:ascii="Times New Roman" w:hAnsi="Times New Roman" w:cs="Times New Roman"/>
          <w:color w:val="000000" w:themeColor="text1"/>
          <w:sz w:val="28"/>
          <w:szCs w:val="28"/>
          <w:lang w:val="uk-UA"/>
        </w:rPr>
      </w:pPr>
    </w:p>
    <w:p w:rsidR="00DE3578" w:rsidRDefault="009B1FE6" w:rsidP="00134C30">
      <w:pPr>
        <w:spacing w:line="360" w:lineRule="auto"/>
        <w:ind w:firstLine="709"/>
        <w:jc w:val="center"/>
        <w:rPr>
          <w:rFonts w:ascii="Times New Roman" w:hAnsi="Times New Roman" w:cs="Times New Roman"/>
          <w:color w:val="000000" w:themeColor="text1"/>
          <w:sz w:val="28"/>
          <w:szCs w:val="28"/>
          <w:lang w:val="uk-UA"/>
        </w:rPr>
      </w:pPr>
      <w:r w:rsidRPr="0083433E">
        <w:rPr>
          <w:rFonts w:ascii="Times New Roman" w:hAnsi="Times New Roman" w:cs="Times New Roman"/>
          <w:b/>
          <w:color w:val="000000" w:themeColor="text1"/>
          <w:sz w:val="28"/>
          <w:szCs w:val="28"/>
          <w:lang w:val="uk-UA"/>
        </w:rPr>
        <w:lastRenderedPageBreak/>
        <w:t xml:space="preserve">Висновки до розділу </w:t>
      </w:r>
      <w:r w:rsidR="00DE3578" w:rsidRPr="0083433E">
        <w:rPr>
          <w:rFonts w:ascii="Times New Roman" w:hAnsi="Times New Roman" w:cs="Times New Roman"/>
          <w:b/>
          <w:color w:val="000000" w:themeColor="text1"/>
          <w:sz w:val="28"/>
          <w:szCs w:val="28"/>
          <w:lang w:val="uk-UA"/>
        </w:rPr>
        <w:t>І</w:t>
      </w:r>
      <w:r w:rsidR="00DE3578" w:rsidRPr="0083433E">
        <w:rPr>
          <w:rFonts w:ascii="Times New Roman" w:hAnsi="Times New Roman" w:cs="Times New Roman"/>
          <w:color w:val="000000" w:themeColor="text1"/>
          <w:sz w:val="28"/>
          <w:szCs w:val="28"/>
          <w:lang w:val="uk-UA"/>
        </w:rPr>
        <w:t>.</w:t>
      </w:r>
    </w:p>
    <w:p w:rsidR="00134C30" w:rsidRPr="0083433E" w:rsidRDefault="00134C30" w:rsidP="0055372C">
      <w:pPr>
        <w:spacing w:line="360" w:lineRule="auto"/>
        <w:ind w:firstLine="709"/>
        <w:jc w:val="both"/>
        <w:rPr>
          <w:rFonts w:ascii="Times New Roman" w:hAnsi="Times New Roman" w:cs="Times New Roman"/>
          <w:color w:val="000000" w:themeColor="text1"/>
          <w:sz w:val="28"/>
          <w:szCs w:val="28"/>
          <w:lang w:val="uk-UA"/>
        </w:rPr>
      </w:pPr>
    </w:p>
    <w:p w:rsidR="00DE3578" w:rsidRPr="0083433E" w:rsidRDefault="00DE3578" w:rsidP="00DE3578">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У постіндустріальну епоху з її стрімким науково-технологічним розвитком, бурхливим приростом знань і технологічними проривами, з прискореною глобалізацією всіх процесів освіченості, інтелекту, творчого потенціалу, особистості стають провідною продуктивною силою, визначальною передумовою прогресу цивілізації. Сучасний період розвитку суспільства можна схарактеризувати таким глобальним процесом як інформатизація. </w:t>
      </w:r>
    </w:p>
    <w:p w:rsidR="00DE3578" w:rsidRPr="0083433E" w:rsidRDefault="00DE3578" w:rsidP="00C850ED">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Щоб зрозуміти вплив ЗМІ на формування політики, ми повинні зрозуміти, хто такі «люди», які виступають у ролі джерел, і як журналісти мають з ними справу.</w:t>
      </w:r>
    </w:p>
    <w:p w:rsidR="00FA748A" w:rsidRPr="0083433E" w:rsidRDefault="00FA748A" w:rsidP="00C850ED">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З метою дослідження медіалогії – як прояву взаємодії</w:t>
      </w:r>
      <w:r w:rsidR="00921EB0" w:rsidRPr="0083433E">
        <w:rPr>
          <w:rFonts w:ascii="Times New Roman" w:hAnsi="Times New Roman" w:cs="Times New Roman"/>
          <w:color w:val="000000" w:themeColor="text1"/>
          <w:sz w:val="28"/>
          <w:szCs w:val="28"/>
          <w:lang w:val="uk-UA"/>
        </w:rPr>
        <w:t xml:space="preserve"> ЗМІ</w:t>
      </w:r>
      <w:r w:rsidRPr="0083433E">
        <w:rPr>
          <w:rFonts w:ascii="Times New Roman" w:hAnsi="Times New Roman" w:cs="Times New Roman"/>
          <w:color w:val="000000" w:themeColor="text1"/>
          <w:sz w:val="28"/>
          <w:szCs w:val="28"/>
          <w:lang w:val="uk-UA"/>
        </w:rPr>
        <w:t xml:space="preserve"> і політики ми опрацювали декаданс – основний контент нашого дослідження.</w:t>
      </w:r>
    </w:p>
    <w:p w:rsidR="00FA748A" w:rsidRPr="0083433E" w:rsidRDefault="00FA748A" w:rsidP="00FA748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Слово декаданс, яке спочатку означало просто "занепад" в абстрактному значенні, зараз найчастіше використовується для позначення занепаду стандартів, моралі, гідності, релігійної віри, честі, дисципліни чи навичок управління серед членів еліта дуже великої соціальної структури, такої як імперія чи національна держава. Якщо говорити про це, це може стосуватися занепаду мистецтва, літератури, науки, техніки та трудової етики або (дуже вільно) до поблажливості до себе.</w:t>
      </w:r>
    </w:p>
    <w:p w:rsidR="00FA748A" w:rsidRPr="0083433E" w:rsidRDefault="00FA748A" w:rsidP="00FA748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Використання цього терміна іноді передбачає моральну докору або прийняття ідеї, з якою в давні часи стикалися у всьому світі, що такі спади об'єктивно спостерігаються і що вони неминуче передують руйнуванню відповідного суспільства; з цієї причини сучасні історики використовують його з обережністю. Слово в</w:t>
      </w:r>
      <w:r w:rsidR="00EA0654" w:rsidRPr="0083433E">
        <w:rPr>
          <w:rFonts w:ascii="Times New Roman" w:hAnsi="Times New Roman" w:cs="Times New Roman"/>
          <w:color w:val="000000" w:themeColor="text1"/>
          <w:sz w:val="28"/>
          <w:szCs w:val="28"/>
          <w:lang w:val="uk-UA"/>
        </w:rPr>
        <w:t>иникло в середньовічній латині</w:t>
      </w:r>
      <w:r w:rsidRPr="0083433E">
        <w:rPr>
          <w:rFonts w:ascii="Times New Roman" w:hAnsi="Times New Roman" w:cs="Times New Roman"/>
          <w:color w:val="000000" w:themeColor="text1"/>
          <w:sz w:val="28"/>
          <w:szCs w:val="28"/>
          <w:lang w:val="uk-UA"/>
        </w:rPr>
        <w:t>, з’явилося французькою мовою 16 століття і незабаром увійшло в англійську мову. Він носив нейтральний зміст занепаду, зменшення або занепаду до кінця 19 століття, коли вплив нових теорій соціальної дегенерації сприяв його сучасному значенню.</w:t>
      </w:r>
    </w:p>
    <w:p w:rsidR="006B2BC0" w:rsidRPr="0083433E" w:rsidRDefault="00FA748A" w:rsidP="00FA748A">
      <w:pPr>
        <w:spacing w:line="360" w:lineRule="auto"/>
        <w:ind w:firstLine="709"/>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 xml:space="preserve">У літературі рух Декадентів - письменників кінця XIX століття, які були пов'язані з символізмом чи естетичним рухом - вперше отримав свою назву ворожими критиками. Пізніше його тріумфально </w:t>
      </w:r>
      <w:r w:rsidR="0072141B" w:rsidRPr="0083433E">
        <w:rPr>
          <w:rFonts w:ascii="Times New Roman" w:hAnsi="Times New Roman" w:cs="Times New Roman"/>
          <w:color w:val="000000" w:themeColor="text1"/>
          <w:sz w:val="28"/>
          <w:szCs w:val="28"/>
          <w:lang w:val="uk-UA"/>
        </w:rPr>
        <w:t xml:space="preserve">прийняли деякі самі письменники [45, </w:t>
      </w:r>
      <w:r w:rsidR="0072141B" w:rsidRPr="0083433E">
        <w:rPr>
          <w:rFonts w:ascii="Times New Roman" w:hAnsi="Times New Roman" w:cs="Times New Roman"/>
          <w:color w:val="000000" w:themeColor="text1"/>
          <w:sz w:val="28"/>
          <w:szCs w:val="28"/>
          <w:lang w:val="en-US"/>
        </w:rPr>
        <w:t>c</w:t>
      </w:r>
      <w:r w:rsidR="0072141B" w:rsidRPr="0083433E">
        <w:rPr>
          <w:rFonts w:ascii="Times New Roman" w:hAnsi="Times New Roman" w:cs="Times New Roman"/>
          <w:color w:val="000000" w:themeColor="text1"/>
          <w:sz w:val="28"/>
          <w:szCs w:val="28"/>
          <w:lang w:val="uk-UA"/>
        </w:rPr>
        <w:t>.66]</w:t>
      </w:r>
      <w:r w:rsidR="0072141B" w:rsidRPr="006E4E62">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Декаденти хвалили штучність над природою та вишуканість над простотою, кидаючи виклик сучасним дискурсам занепаду, охоплюючи теми та стилі, які їх критики вважали хворобливими та надто вишуканими. Деякі з цих письменників зазнали впливу традицій готичного роману та поезії та художньої літератури Едгара По.</w:t>
      </w:r>
    </w:p>
    <w:p w:rsidR="00FA748A" w:rsidRPr="0083433E" w:rsidRDefault="00FA748A" w:rsidP="00FA748A">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Отже, можна очікувати, що в сучасних умовах саме організаційна культура здатна об’єднати організацію в цілісну структуру, забезпечити її адаптивність і гнучкість, узгодженість і координацію дій усіх структурних підрозділів, впливаючи на ефективність організації загалом й опосередковано – на зовнішнє середовище. Відповідно до цього теорія та практика організаційної культури держслужбовців потребують нових концептуальних підходів до організаційної культури публічного управління і процесів її формування та розвитку, які сприятимуть вирішенню такої наукової проблеми в управлінні, тобто державній службі, як відсутність системного забезпечення та реалізації потенціалу його організаційної культури. В сучасних умовах саме організаційна культура колективу в змозі відповісти на сучасні виклики, що стосуються не тільки внутрішнього демократично-корпоративного формату взаємодії суб’єктів і об’єктів публічного управління, а й урівноваження глобальних та національних векторів їхнього культурного розвитку і гармонізації соціокультурних тенденцій стабільності та змін. У цьому контексті значно актуалізується питання зовнішнього середовища організаційної культури управління в держслужбовців – масової культури як продукту глобалізації та інформаціоналізації суспільства. </w:t>
      </w:r>
    </w:p>
    <w:p w:rsidR="00FA748A" w:rsidRPr="0083433E" w:rsidRDefault="00FA748A" w:rsidP="00FA748A">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Водночас глобальні тенденції розвитку людства загострюють проблему упровадження ринкових підходів до надання публічних послуг, що спричиняє процес демонополізації держави й утворення сучасних організаційних форм шляхом проектування нових і перепроектування </w:t>
      </w:r>
      <w:r w:rsidRPr="0083433E">
        <w:rPr>
          <w:rFonts w:ascii="Times New Roman" w:hAnsi="Times New Roman" w:cs="Times New Roman"/>
          <w:color w:val="000000" w:themeColor="text1"/>
          <w:sz w:val="28"/>
          <w:szCs w:val="28"/>
          <w:lang w:val="uk-UA"/>
        </w:rPr>
        <w:lastRenderedPageBreak/>
        <w:t xml:space="preserve">застарілих організаційних структур відповідно до прогресивних соціокультурних чинників. Вирішення означених проблем особливо актуальне для України. Через те, що колективи держслужбовців України є багаторівневим, багатоаспектним явищем та системою, що включає в себе системи державного і муніципального управління, бізнесові й суспільні інститути та інституції, воно призначене забезпечувати стабільність громадянського суспільства як соціальної системи, цілісність її компонентів, координацію та узгодження взаємодії суб’єктів і об’єктів державного управління. </w:t>
      </w:r>
    </w:p>
    <w:p w:rsidR="00FA748A" w:rsidRPr="0083433E" w:rsidRDefault="00FA748A" w:rsidP="00FA748A">
      <w:pPr>
        <w:spacing w:line="360" w:lineRule="auto"/>
        <w:ind w:firstLine="709"/>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Сучасний світовий рівень менеджменту передбачає, що об’єктом управлінської діяльності у будь-якій сфері, поряд з процесами та людьми, є організаційна культура різних типів. Вважається, що оволодіння інноваційними управлінськими технологіями неможливе без опанування організаційно-культурними засадами, які дають комплексне розуміння процесів еволюції та функціонування організації з урахуванням глибинних механізмів поведінки людей в контексті багатофункціональності та динамічності цих процесів. Сучасні керівники в сферах бізнесу та виробництва розглядають культуру своєї організації як могутній стратегічний інструмент, який дозволяє орієнтувати своїх співробітників на загально організаційні цілі, мобілізовувати їх ініціативу та поліпшувати їх взаємовідносини. </w:t>
      </w:r>
      <w:r w:rsidRPr="0083433E">
        <w:rPr>
          <w:rFonts w:ascii="Times New Roman" w:hAnsi="Times New Roman" w:cs="Times New Roman"/>
          <w:color w:val="000000" w:themeColor="text1"/>
          <w:sz w:val="28"/>
          <w:szCs w:val="28"/>
        </w:rPr>
        <w:t>Вони прагнуть створити таку організаційну культуру, яку б розуміли і підтримували усі співробітники. Так історично склалося, що організаційна культура як потужний важіль в управлінні персоналом державної служби України як соціального та державно-правового інституту досі не отримала належної уваги як з боку науковці</w:t>
      </w:r>
      <w:r w:rsidR="00B50448" w:rsidRPr="0083433E">
        <w:rPr>
          <w:rFonts w:ascii="Times New Roman" w:hAnsi="Times New Roman" w:cs="Times New Roman"/>
          <w:color w:val="000000" w:themeColor="text1"/>
          <w:sz w:val="28"/>
          <w:szCs w:val="28"/>
        </w:rPr>
        <w:t>в, так і практиків від політики</w:t>
      </w:r>
      <w:r w:rsidRPr="0083433E">
        <w:rPr>
          <w:rFonts w:ascii="Times New Roman" w:hAnsi="Times New Roman" w:cs="Times New Roman"/>
          <w:color w:val="000000" w:themeColor="text1"/>
          <w:sz w:val="28"/>
          <w:szCs w:val="28"/>
        </w:rPr>
        <w:t xml:space="preserve">. Це пояснюється особливостями управління персоналом у сфері державної служби – воно здійснюється в межах єдиної системи влади та державного управління на основі єдиних правових, організаційних та функціональних принципів. До того ж управління персоналом є соціально зумовленим і таким, що суворо регламентується законами і нормативно-правовими актами та забезпечуються бюджетом. </w:t>
      </w:r>
      <w:r w:rsidRPr="0083433E">
        <w:rPr>
          <w:rFonts w:ascii="Times New Roman" w:hAnsi="Times New Roman" w:cs="Times New Roman"/>
          <w:color w:val="000000" w:themeColor="text1"/>
          <w:sz w:val="28"/>
          <w:szCs w:val="28"/>
        </w:rPr>
        <w:lastRenderedPageBreak/>
        <w:t>Наявність цих факторів, безумовно, не сприяє будь-яким ініціативам стосовно глибокого вивчення та належного використання в сфері державної служби такого феномену як організаційна культура. Разом з тим, існує на</w:t>
      </w:r>
      <w:r w:rsidR="00B50448" w:rsidRPr="0083433E">
        <w:rPr>
          <w:rFonts w:ascii="Times New Roman" w:hAnsi="Times New Roman" w:cs="Times New Roman"/>
          <w:color w:val="000000" w:themeColor="text1"/>
          <w:sz w:val="28"/>
          <w:szCs w:val="28"/>
        </w:rPr>
        <w:t>укова думка, що «медіалогія</w:t>
      </w:r>
      <w:r w:rsidRPr="0083433E">
        <w:rPr>
          <w:rFonts w:ascii="Times New Roman" w:hAnsi="Times New Roman" w:cs="Times New Roman"/>
          <w:color w:val="000000" w:themeColor="text1"/>
          <w:sz w:val="28"/>
          <w:szCs w:val="28"/>
        </w:rPr>
        <w:t xml:space="preserve"> як суспільне явище є своєрідною формою відображення суспільних зв’язків і відносин, показником міри гуманності, людяності чинних у суспільстві порядків, тобто є явищем, яке віддзеркалює стан дотримання загальнолюдських цінностей в суспільстві та державі».</w:t>
      </w:r>
    </w:p>
    <w:p w:rsidR="00B50448" w:rsidRPr="0083433E" w:rsidRDefault="00B50448" w:rsidP="00B50448">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Усе це свідчить про назрівання культурних питань щодо взаємодії згаданих суб’єктів</w:t>
      </w:r>
      <w:r w:rsidRPr="0083433E">
        <w:rPr>
          <w:rFonts w:ascii="Times New Roman" w:hAnsi="Times New Roman" w:cs="Times New Roman"/>
          <w:color w:val="000000" w:themeColor="text1"/>
          <w:sz w:val="28"/>
          <w:szCs w:val="28"/>
          <w:lang w:val="uk-UA"/>
        </w:rPr>
        <w:t xml:space="preserve"> державної служби</w:t>
      </w:r>
      <w:r w:rsidRPr="0083433E">
        <w:rPr>
          <w:rFonts w:ascii="Times New Roman" w:hAnsi="Times New Roman" w:cs="Times New Roman"/>
          <w:color w:val="000000" w:themeColor="text1"/>
          <w:sz w:val="28"/>
          <w:szCs w:val="28"/>
        </w:rPr>
        <w:t xml:space="preserve"> та передбачає вирішення проблем стосовно процесів формування та розвитку організаційної культури </w:t>
      </w:r>
      <w:r w:rsidRPr="0083433E">
        <w:rPr>
          <w:rFonts w:ascii="Times New Roman" w:hAnsi="Times New Roman" w:cs="Times New Roman"/>
          <w:color w:val="000000" w:themeColor="text1"/>
          <w:sz w:val="28"/>
          <w:szCs w:val="28"/>
          <w:lang w:val="uk-UA"/>
        </w:rPr>
        <w:t xml:space="preserve">колективу держслужбовцівв </w:t>
      </w:r>
      <w:r w:rsidRPr="0083433E">
        <w:rPr>
          <w:rFonts w:ascii="Times New Roman" w:hAnsi="Times New Roman" w:cs="Times New Roman"/>
          <w:color w:val="000000" w:themeColor="text1"/>
          <w:sz w:val="28"/>
          <w:szCs w:val="28"/>
        </w:rPr>
        <w:t>управлінн</w:t>
      </w:r>
      <w:r w:rsidRPr="0083433E">
        <w:rPr>
          <w:rFonts w:ascii="Times New Roman" w:hAnsi="Times New Roman" w:cs="Times New Roman"/>
          <w:color w:val="000000" w:themeColor="text1"/>
          <w:sz w:val="28"/>
          <w:szCs w:val="28"/>
          <w:lang w:val="uk-UA"/>
        </w:rPr>
        <w:t>і</w:t>
      </w:r>
      <w:r w:rsidRPr="0083433E">
        <w:rPr>
          <w:rFonts w:ascii="Times New Roman" w:hAnsi="Times New Roman" w:cs="Times New Roman"/>
          <w:color w:val="000000" w:themeColor="text1"/>
          <w:sz w:val="28"/>
          <w:szCs w:val="28"/>
        </w:rPr>
        <w:t xml:space="preserve"> України в розглянутому вище контексті, а також про актуальність і своєчасність обраної теми ди</w:t>
      </w:r>
      <w:r w:rsidRPr="0083433E">
        <w:rPr>
          <w:rFonts w:ascii="Times New Roman" w:hAnsi="Times New Roman" w:cs="Times New Roman"/>
          <w:color w:val="000000" w:themeColor="text1"/>
          <w:sz w:val="28"/>
          <w:szCs w:val="28"/>
          <w:lang w:val="uk-UA"/>
        </w:rPr>
        <w:t>пломного</w:t>
      </w:r>
      <w:r w:rsidRPr="0083433E">
        <w:rPr>
          <w:rFonts w:ascii="Times New Roman" w:hAnsi="Times New Roman" w:cs="Times New Roman"/>
          <w:color w:val="000000" w:themeColor="text1"/>
          <w:sz w:val="28"/>
          <w:szCs w:val="28"/>
        </w:rPr>
        <w:t xml:space="preserve"> дослідження. </w:t>
      </w:r>
    </w:p>
    <w:p w:rsidR="005774EB" w:rsidRPr="0083433E" w:rsidRDefault="005774EB"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3B1C04" w:rsidRDefault="003B1C04" w:rsidP="005774EB">
      <w:pPr>
        <w:jc w:val="center"/>
        <w:rPr>
          <w:rFonts w:ascii="Times New Roman" w:hAnsi="Times New Roman" w:cs="Times New Roman"/>
          <w:b/>
          <w:color w:val="000000" w:themeColor="text1"/>
          <w:sz w:val="28"/>
          <w:szCs w:val="28"/>
          <w:lang w:val="uk-UA"/>
        </w:rPr>
      </w:pPr>
    </w:p>
    <w:p w:rsidR="00134C30" w:rsidRPr="0083433E" w:rsidRDefault="00134C30" w:rsidP="005774EB">
      <w:pPr>
        <w:jc w:val="center"/>
        <w:rPr>
          <w:rFonts w:ascii="Times New Roman" w:hAnsi="Times New Roman" w:cs="Times New Roman"/>
          <w:b/>
          <w:color w:val="000000" w:themeColor="text1"/>
          <w:sz w:val="28"/>
          <w:szCs w:val="28"/>
          <w:lang w:val="uk-UA"/>
        </w:rPr>
      </w:pPr>
    </w:p>
    <w:p w:rsidR="003B1C04" w:rsidRPr="0083433E" w:rsidRDefault="003B1C04" w:rsidP="005774EB">
      <w:pPr>
        <w:jc w:val="center"/>
        <w:rPr>
          <w:rFonts w:ascii="Times New Roman" w:hAnsi="Times New Roman" w:cs="Times New Roman"/>
          <w:b/>
          <w:color w:val="000000" w:themeColor="text1"/>
          <w:sz w:val="28"/>
          <w:szCs w:val="28"/>
          <w:lang w:val="uk-UA"/>
        </w:rPr>
      </w:pPr>
    </w:p>
    <w:p w:rsidR="006E4E62" w:rsidRDefault="006E4E62" w:rsidP="007B1AE0">
      <w:pPr>
        <w:spacing w:line="360" w:lineRule="auto"/>
        <w:jc w:val="both"/>
        <w:rPr>
          <w:rFonts w:ascii="Times New Roman" w:hAnsi="Times New Roman" w:cs="Times New Roman"/>
          <w:b/>
          <w:color w:val="000000" w:themeColor="text1"/>
          <w:sz w:val="28"/>
          <w:szCs w:val="28"/>
        </w:rPr>
      </w:pPr>
    </w:p>
    <w:p w:rsidR="005774EB" w:rsidRPr="0083433E" w:rsidRDefault="001F589E" w:rsidP="00134C30">
      <w:pPr>
        <w:spacing w:line="360" w:lineRule="auto"/>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rPr>
        <w:lastRenderedPageBreak/>
        <w:t>Розділ 2.</w:t>
      </w:r>
      <w:r w:rsidRPr="0083433E">
        <w:rPr>
          <w:rFonts w:ascii="Times New Roman" w:hAnsi="Times New Roman" w:cs="Times New Roman"/>
          <w:b/>
          <w:color w:val="000000" w:themeColor="text1"/>
          <w:sz w:val="28"/>
          <w:szCs w:val="28"/>
          <w:lang w:val="uk-UA"/>
        </w:rPr>
        <w:t xml:space="preserve"> «</w:t>
      </w:r>
      <w:r w:rsidRPr="0083433E">
        <w:rPr>
          <w:rFonts w:ascii="Times New Roman" w:hAnsi="Times New Roman" w:cs="Times New Roman"/>
          <w:b/>
          <w:color w:val="000000" w:themeColor="text1"/>
          <w:sz w:val="28"/>
          <w:szCs w:val="28"/>
        </w:rPr>
        <w:t xml:space="preserve">Медіатизація політики та концепт </w:t>
      </w:r>
      <w:r w:rsidRPr="0083433E">
        <w:rPr>
          <w:rFonts w:ascii="Times New Roman" w:hAnsi="Times New Roman" w:cs="Times New Roman"/>
          <w:b/>
          <w:color w:val="000000" w:themeColor="text1"/>
          <w:sz w:val="28"/>
          <w:szCs w:val="28"/>
          <w:lang w:val="uk-UA"/>
        </w:rPr>
        <w:t>«</w:t>
      </w:r>
      <w:r w:rsidRPr="0083433E">
        <w:rPr>
          <w:rFonts w:ascii="Times New Roman" w:hAnsi="Times New Roman" w:cs="Times New Roman"/>
          <w:b/>
          <w:color w:val="000000" w:themeColor="text1"/>
          <w:sz w:val="28"/>
          <w:szCs w:val="28"/>
        </w:rPr>
        <w:t>моніторної демократії»</w:t>
      </w:r>
      <w:r w:rsidRPr="0083433E">
        <w:rPr>
          <w:rFonts w:ascii="Times New Roman" w:hAnsi="Times New Roman" w:cs="Times New Roman"/>
          <w:b/>
          <w:color w:val="000000" w:themeColor="text1"/>
          <w:sz w:val="28"/>
          <w:szCs w:val="28"/>
          <w:lang w:val="uk-UA"/>
        </w:rPr>
        <w:t>.</w:t>
      </w:r>
    </w:p>
    <w:p w:rsidR="00E75B49" w:rsidRPr="0083433E" w:rsidRDefault="00E75B49" w:rsidP="00134C30">
      <w:pPr>
        <w:spacing w:line="360" w:lineRule="auto"/>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rPr>
        <w:t xml:space="preserve">2.1. </w:t>
      </w:r>
      <w:r w:rsidRPr="0083433E">
        <w:rPr>
          <w:rFonts w:ascii="Times New Roman" w:hAnsi="Times New Roman" w:cs="Times New Roman"/>
          <w:b/>
          <w:color w:val="000000" w:themeColor="text1"/>
          <w:sz w:val="28"/>
          <w:szCs w:val="28"/>
          <w:lang w:val="uk-UA"/>
        </w:rPr>
        <w:t>«</w:t>
      </w:r>
      <w:r w:rsidRPr="0083433E">
        <w:rPr>
          <w:rFonts w:ascii="Times New Roman" w:hAnsi="Times New Roman" w:cs="Times New Roman"/>
          <w:b/>
          <w:color w:val="000000" w:themeColor="text1"/>
          <w:sz w:val="28"/>
          <w:szCs w:val="28"/>
        </w:rPr>
        <w:t>Медіатизація політики</w:t>
      </w:r>
      <w:r w:rsidRPr="0083433E">
        <w:rPr>
          <w:rFonts w:ascii="Times New Roman" w:hAnsi="Times New Roman" w:cs="Times New Roman"/>
          <w:b/>
          <w:color w:val="000000" w:themeColor="text1"/>
          <w:sz w:val="28"/>
          <w:szCs w:val="28"/>
          <w:lang w:val="uk-UA"/>
        </w:rPr>
        <w:t xml:space="preserve"> та </w:t>
      </w:r>
      <w:r w:rsidRPr="0083433E">
        <w:rPr>
          <w:rFonts w:ascii="Times New Roman" w:hAnsi="Times New Roman" w:cs="Times New Roman"/>
          <w:b/>
          <w:color w:val="000000" w:themeColor="text1"/>
          <w:sz w:val="28"/>
          <w:szCs w:val="28"/>
        </w:rPr>
        <w:t>декаданс маcc медіа</w:t>
      </w:r>
      <w:r w:rsidRPr="0083433E">
        <w:rPr>
          <w:rFonts w:ascii="Times New Roman" w:hAnsi="Times New Roman" w:cs="Times New Roman"/>
          <w:b/>
          <w:color w:val="000000" w:themeColor="text1"/>
          <w:sz w:val="28"/>
          <w:szCs w:val="28"/>
          <w:lang w:val="uk-UA"/>
        </w:rPr>
        <w:t>»</w:t>
      </w:r>
      <w:r w:rsidR="001F589E" w:rsidRPr="0083433E">
        <w:rPr>
          <w:rFonts w:ascii="Times New Roman" w:hAnsi="Times New Roman" w:cs="Times New Roman"/>
          <w:b/>
          <w:color w:val="000000" w:themeColor="text1"/>
          <w:sz w:val="28"/>
          <w:szCs w:val="28"/>
          <w:lang w:val="uk-UA"/>
        </w:rPr>
        <w:t>.</w:t>
      </w:r>
    </w:p>
    <w:p w:rsidR="005774EB" w:rsidRPr="0083433E" w:rsidRDefault="005774EB" w:rsidP="00E75B49">
      <w:pPr>
        <w:spacing w:line="360" w:lineRule="auto"/>
        <w:ind w:firstLine="709"/>
        <w:contextualSpacing/>
        <w:jc w:val="both"/>
        <w:rPr>
          <w:rFonts w:ascii="Times New Roman" w:hAnsi="Times New Roman" w:cs="Times New Roman"/>
          <w:color w:val="000000" w:themeColor="text1"/>
          <w:sz w:val="28"/>
          <w:szCs w:val="28"/>
        </w:rPr>
      </w:pPr>
    </w:p>
    <w:p w:rsidR="00B91937" w:rsidRPr="0083433E" w:rsidRDefault="00B91937" w:rsidP="00B91937">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Сучасне життя людини тісно пов</w:t>
      </w:r>
      <w:r w:rsidR="007749E8"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lang w:val="uk-UA"/>
        </w:rPr>
        <w:t>язане з різними видами засобів комунікації. Так, переважна більшість людей користується інтернет-ресурсами, які наповнюють її життя різним контентом. Політика також є частиною життя людини, тому сьогодні вона стає частиною медійної галузі. Використання соціальних медіа в політиці означає використання Інтернет-платформ соціальних медіа в політичних процесах та діяльності. Платформи соціальних медіа охоплюють такі веб-сайти, як Facebook, YouTube, WeChat, Instagram, Quora, QQ, QZone, Weibo, Twitter, Tumblr, Reddit, Baidu Tieba, LinkedIn, LINE, Snapchat, Pinterest, Viber і VK.</w:t>
      </w:r>
    </w:p>
    <w:p w:rsidR="00B91937" w:rsidRPr="0083433E" w:rsidRDefault="00B91937" w:rsidP="003B1C0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Політичні процеси та діяльність включають усі види діяльності, що стосуються управління країною чи територією. Це включає політичну організацію, глобальну політику, політичну корупцію, політичн</w:t>
      </w:r>
      <w:r w:rsidR="003B1C04" w:rsidRPr="0083433E">
        <w:rPr>
          <w:rFonts w:ascii="Times New Roman" w:hAnsi="Times New Roman" w:cs="Times New Roman"/>
          <w:color w:val="000000" w:themeColor="text1"/>
          <w:sz w:val="28"/>
          <w:szCs w:val="28"/>
          <w:lang w:val="uk-UA"/>
        </w:rPr>
        <w:t>і партії та політичні цінності.</w:t>
      </w:r>
    </w:p>
    <w:p w:rsidR="00B91937" w:rsidRPr="0083433E" w:rsidRDefault="00B91937" w:rsidP="00B91937">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Інтернет створив канали комунікації, які відіграють ключову роль у розповсюдженні новин, а соціальні медіа мають силу змінювати не просто повідомлення, а динаміку політичної корупції, цінності та динаміку конфліктів у політиці. Завдяки використанню соціальних медіа у виборчих процесах, глобальних конфліктах та екстремальній політиці, дипломатія у всьому світі стала менш приватною та сприйнятли</w:t>
      </w:r>
      <w:r w:rsidR="007749E8" w:rsidRPr="0083433E">
        <w:rPr>
          <w:rFonts w:ascii="Times New Roman" w:hAnsi="Times New Roman" w:cs="Times New Roman"/>
          <w:color w:val="000000" w:themeColor="text1"/>
          <w:sz w:val="28"/>
          <w:szCs w:val="28"/>
          <w:lang w:val="uk-UA"/>
        </w:rPr>
        <w:t xml:space="preserve">вою для суспільного сприйняття </w:t>
      </w:r>
      <w:r w:rsidRPr="0083433E">
        <w:rPr>
          <w:rFonts w:ascii="Times New Roman" w:hAnsi="Times New Roman" w:cs="Times New Roman"/>
          <w:color w:val="000000" w:themeColor="text1"/>
          <w:sz w:val="28"/>
          <w:szCs w:val="28"/>
          <w:lang w:val="uk-UA"/>
        </w:rPr>
        <w:t>[</w:t>
      </w:r>
      <w:r w:rsidR="004F5A07" w:rsidRPr="0083433E">
        <w:rPr>
          <w:rFonts w:ascii="Times New Roman" w:hAnsi="Times New Roman" w:cs="Times New Roman"/>
          <w:color w:val="000000" w:themeColor="text1"/>
          <w:sz w:val="28"/>
          <w:szCs w:val="28"/>
          <w:lang w:val="uk-UA"/>
        </w:rPr>
        <w:t>8</w:t>
      </w:r>
      <w:r w:rsidRPr="0083433E">
        <w:rPr>
          <w:rFonts w:ascii="Times New Roman" w:hAnsi="Times New Roman" w:cs="Times New Roman"/>
          <w:color w:val="000000" w:themeColor="text1"/>
          <w:sz w:val="28"/>
          <w:szCs w:val="28"/>
          <w:lang w:val="uk-UA"/>
        </w:rPr>
        <w:t>]</w:t>
      </w:r>
      <w:r w:rsidR="007749E8" w:rsidRPr="0083433E">
        <w:rPr>
          <w:rFonts w:ascii="Times New Roman" w:hAnsi="Times New Roman" w:cs="Times New Roman"/>
          <w:color w:val="000000" w:themeColor="text1"/>
          <w:sz w:val="28"/>
          <w:szCs w:val="28"/>
          <w:lang w:val="uk-UA"/>
        </w:rPr>
        <w:t>.</w:t>
      </w:r>
    </w:p>
    <w:p w:rsidR="00282033" w:rsidRPr="0083433E" w:rsidRDefault="00282033" w:rsidP="00501FA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Соціальні медіа відстоювалися як такі, що дозволяють кожному, хто має підключення до Інтернету, стати творцем вмісту</w:t>
      </w:r>
      <w:r w:rsidR="007749E8" w:rsidRPr="0083433E">
        <w:rPr>
          <w:rFonts w:ascii="Times New Roman" w:hAnsi="Times New Roman" w:cs="Times New Roman"/>
          <w:color w:val="000000" w:themeColor="text1"/>
          <w:sz w:val="28"/>
          <w:szCs w:val="28"/>
          <w:lang w:val="uk-UA"/>
        </w:rPr>
        <w:t xml:space="preserve"> та розширювати</w:t>
      </w:r>
      <w:r w:rsidRPr="0083433E">
        <w:rPr>
          <w:rFonts w:ascii="Times New Roman" w:hAnsi="Times New Roman" w:cs="Times New Roman"/>
          <w:color w:val="000000" w:themeColor="text1"/>
          <w:sz w:val="28"/>
          <w:szCs w:val="28"/>
          <w:lang w:val="uk-UA"/>
        </w:rPr>
        <w:t xml:space="preserve"> можливості своїх користувачів.</w:t>
      </w:r>
      <w:r w:rsidR="007749E8" w:rsidRPr="0083433E">
        <w:rPr>
          <w:rFonts w:ascii="Times New Roman" w:hAnsi="Times New Roman" w:cs="Times New Roman"/>
          <w:color w:val="000000" w:themeColor="text1"/>
          <w:sz w:val="28"/>
          <w:szCs w:val="28"/>
          <w:lang w:val="uk-UA"/>
        </w:rPr>
        <w:t xml:space="preserve"> Ідея «популізму нових медіа»</w:t>
      </w:r>
      <w:r w:rsidRPr="0083433E">
        <w:rPr>
          <w:rFonts w:ascii="Times New Roman" w:hAnsi="Times New Roman" w:cs="Times New Roman"/>
          <w:color w:val="000000" w:themeColor="text1"/>
          <w:sz w:val="28"/>
          <w:szCs w:val="28"/>
          <w:lang w:val="uk-UA"/>
        </w:rPr>
        <w:t xml:space="preserve"> охоплює те, як громадяни можуть включати безправних громадян і дозволяти громадськості брат</w:t>
      </w:r>
      <w:r w:rsidR="007749E8" w:rsidRPr="0083433E">
        <w:rPr>
          <w:rFonts w:ascii="Times New Roman" w:hAnsi="Times New Roman" w:cs="Times New Roman"/>
          <w:color w:val="000000" w:themeColor="text1"/>
          <w:sz w:val="28"/>
          <w:szCs w:val="28"/>
          <w:lang w:val="uk-UA"/>
        </w:rPr>
        <w:t>и активну</w:t>
      </w:r>
      <w:r w:rsidRPr="0083433E">
        <w:rPr>
          <w:rFonts w:ascii="Times New Roman" w:hAnsi="Times New Roman" w:cs="Times New Roman"/>
          <w:color w:val="000000" w:themeColor="text1"/>
          <w:sz w:val="28"/>
          <w:szCs w:val="28"/>
          <w:lang w:val="uk-UA"/>
        </w:rPr>
        <w:t xml:space="preserve"> роль у політичному дискурсі. Нові медіа, включаючи соціальні медіа-платформи, такі як Facebook та Twitter, можуть покращити доступ людей до політичної інформації [</w:t>
      </w:r>
      <w:r w:rsidR="004F5A07" w:rsidRPr="0083433E">
        <w:rPr>
          <w:rFonts w:ascii="Times New Roman" w:hAnsi="Times New Roman" w:cs="Times New Roman"/>
          <w:color w:val="000000" w:themeColor="text1"/>
          <w:sz w:val="28"/>
          <w:szCs w:val="28"/>
          <w:lang w:val="uk-UA"/>
        </w:rPr>
        <w:t>12, с</w:t>
      </w:r>
      <w:r w:rsidR="00501FA4" w:rsidRPr="0083433E">
        <w:rPr>
          <w:rFonts w:ascii="Times New Roman" w:hAnsi="Times New Roman" w:cs="Times New Roman"/>
          <w:color w:val="000000" w:themeColor="text1"/>
          <w:sz w:val="28"/>
          <w:szCs w:val="28"/>
          <w:lang w:val="uk-UA"/>
        </w:rPr>
        <w:t>.</w:t>
      </w:r>
      <w:r w:rsidR="004F5A07" w:rsidRPr="0083433E">
        <w:rPr>
          <w:rFonts w:ascii="Times New Roman" w:hAnsi="Times New Roman" w:cs="Times New Roman"/>
          <w:color w:val="000000" w:themeColor="text1"/>
          <w:sz w:val="28"/>
          <w:szCs w:val="28"/>
          <w:lang w:val="uk-UA"/>
        </w:rPr>
        <w:t>113</w:t>
      </w:r>
      <w:r w:rsidRPr="0083433E">
        <w:rPr>
          <w:rFonts w:ascii="Times New Roman" w:hAnsi="Times New Roman" w:cs="Times New Roman"/>
          <w:color w:val="000000" w:themeColor="text1"/>
          <w:sz w:val="28"/>
          <w:szCs w:val="28"/>
          <w:lang w:val="uk-UA"/>
        </w:rPr>
        <w:t>].</w:t>
      </w:r>
    </w:p>
    <w:p w:rsidR="00282033" w:rsidRPr="0083433E" w:rsidRDefault="00282033" w:rsidP="007749E8">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Соціальні медіа-платформи та Інтернет сприяли розповсюдженню політичної інформації, яка протиставляє загальноприйняті тактики ЗМІ,</w:t>
      </w:r>
      <w:r w:rsidR="007749E8" w:rsidRPr="0083433E">
        <w:rPr>
          <w:rFonts w:ascii="Times New Roman" w:hAnsi="Times New Roman" w:cs="Times New Roman"/>
          <w:color w:val="000000" w:themeColor="text1"/>
          <w:sz w:val="28"/>
          <w:szCs w:val="28"/>
          <w:lang w:val="uk-UA"/>
        </w:rPr>
        <w:t xml:space="preserve"> які часто є централізованими зверху вниз, і містять</w:t>
      </w:r>
      <w:r w:rsidRPr="0083433E">
        <w:rPr>
          <w:rFonts w:ascii="Times New Roman" w:hAnsi="Times New Roman" w:cs="Times New Roman"/>
          <w:color w:val="000000" w:themeColor="text1"/>
          <w:sz w:val="28"/>
          <w:szCs w:val="28"/>
          <w:lang w:val="uk-UA"/>
        </w:rPr>
        <w:t xml:space="preserve"> високі бар'єри для входу. Письменник Говард Рейнгольд охарактеризував спільноту, створену на сайтах соціальних мереж:</w:t>
      </w:r>
      <w:r w:rsidR="007749E8" w:rsidRPr="0083433E">
        <w:rPr>
          <w:rFonts w:ascii="Times New Roman" w:hAnsi="Times New Roman" w:cs="Times New Roman"/>
          <w:color w:val="000000" w:themeColor="text1"/>
          <w:sz w:val="28"/>
          <w:szCs w:val="28"/>
          <w:lang w:val="uk-UA"/>
        </w:rPr>
        <w:t xml:space="preserve"> «</w:t>
      </w:r>
      <w:r w:rsidRPr="0083433E">
        <w:rPr>
          <w:rFonts w:ascii="Times New Roman" w:hAnsi="Times New Roman" w:cs="Times New Roman"/>
          <w:color w:val="000000" w:themeColor="text1"/>
          <w:sz w:val="28"/>
          <w:szCs w:val="28"/>
          <w:lang w:val="uk-UA"/>
        </w:rPr>
        <w:t>Політичне значення комп’ютерного опосередкованого спілкування полягає в його спроможності кинути виклик монополії існуючої політичної ієрархії на потужні засоби комунікації та, можливо, таким чином оживити демократію</w:t>
      </w:r>
      <w:r w:rsidR="007749E8" w:rsidRPr="0083433E">
        <w:rPr>
          <w:rFonts w:ascii="Times New Roman" w:hAnsi="Times New Roman" w:cs="Times New Roman"/>
          <w:color w:val="000000" w:themeColor="text1"/>
          <w:sz w:val="28"/>
          <w:szCs w:val="28"/>
          <w:lang w:val="uk-UA"/>
        </w:rPr>
        <w:t>, засновану громадянами»</w:t>
      </w:r>
      <w:r w:rsidRPr="0083433E">
        <w:rPr>
          <w:rFonts w:ascii="Times New Roman" w:hAnsi="Times New Roman" w:cs="Times New Roman"/>
          <w:color w:val="000000" w:themeColor="text1"/>
          <w:sz w:val="28"/>
          <w:szCs w:val="28"/>
          <w:lang w:val="uk-UA"/>
        </w:rPr>
        <w:t xml:space="preserve"> [</w:t>
      </w:r>
      <w:r w:rsidR="004F5A07" w:rsidRPr="0083433E">
        <w:rPr>
          <w:rFonts w:ascii="Times New Roman" w:hAnsi="Times New Roman" w:cs="Times New Roman"/>
          <w:color w:val="000000" w:themeColor="text1"/>
          <w:sz w:val="28"/>
          <w:szCs w:val="28"/>
          <w:lang w:val="uk-UA"/>
        </w:rPr>
        <w:t xml:space="preserve">15, </w:t>
      </w:r>
      <w:r w:rsidR="00501FA4" w:rsidRPr="0083433E">
        <w:rPr>
          <w:rFonts w:ascii="Times New Roman" w:hAnsi="Times New Roman" w:cs="Times New Roman"/>
          <w:color w:val="000000" w:themeColor="text1"/>
          <w:sz w:val="28"/>
          <w:szCs w:val="28"/>
        </w:rPr>
        <w:t>c</w:t>
      </w:r>
      <w:r w:rsidR="00501FA4" w:rsidRPr="0083433E">
        <w:rPr>
          <w:rFonts w:ascii="Times New Roman" w:hAnsi="Times New Roman" w:cs="Times New Roman"/>
          <w:color w:val="000000" w:themeColor="text1"/>
          <w:sz w:val="28"/>
          <w:szCs w:val="28"/>
          <w:lang w:val="uk-UA"/>
        </w:rPr>
        <w:t>.</w:t>
      </w:r>
      <w:r w:rsidR="004F5A07" w:rsidRPr="0083433E">
        <w:rPr>
          <w:rFonts w:ascii="Times New Roman" w:hAnsi="Times New Roman" w:cs="Times New Roman"/>
          <w:color w:val="000000" w:themeColor="text1"/>
          <w:sz w:val="28"/>
          <w:szCs w:val="28"/>
          <w:lang w:val="uk-UA"/>
        </w:rPr>
        <w:t xml:space="preserve"> 516</w:t>
      </w:r>
      <w:r w:rsidRPr="0083433E">
        <w:rPr>
          <w:rFonts w:ascii="Times New Roman" w:hAnsi="Times New Roman" w:cs="Times New Roman"/>
          <w:color w:val="000000" w:themeColor="text1"/>
          <w:sz w:val="28"/>
          <w:szCs w:val="28"/>
          <w:lang w:val="uk-UA"/>
        </w:rPr>
        <w:t>]</w:t>
      </w:r>
      <w:r w:rsidR="007749E8" w:rsidRPr="0083433E">
        <w:rPr>
          <w:rFonts w:ascii="Times New Roman" w:hAnsi="Times New Roman" w:cs="Times New Roman"/>
          <w:color w:val="000000" w:themeColor="text1"/>
          <w:sz w:val="28"/>
          <w:szCs w:val="28"/>
          <w:lang w:val="uk-UA"/>
        </w:rPr>
        <w:t>.</w:t>
      </w:r>
    </w:p>
    <w:p w:rsidR="00820C91" w:rsidRPr="0083433E" w:rsidRDefault="00820C91" w:rsidP="00820C91">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Повернемося до політичних наслідків незавершеної комунікаційної революції, оскільки в ній є і другий помітний тренд, поки згадуваний нами лише мимохідь: комунікаційний достаток викликає суперечки серед громадян і їх представників про визначення та етико-політичне значення поділу публічного і приватного. Публічність нині звернена на всю особисту; область, яка раніше називалася «приватною», стає предметом публічних суперечок, виробляються реакції, покликані захистити «приватне».</w:t>
      </w:r>
    </w:p>
    <w:p w:rsidR="00820C91" w:rsidRPr="0083433E" w:rsidRDefault="00820C91" w:rsidP="00976C5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 умовах комунікаційного достатку постійно ведуться битви навколо недоторканності приватного життя – деякі з них завершуються перемогою, але не всі. Приватні особи, які омиваються океаном і</w:t>
      </w:r>
      <w:r w:rsidR="00976C53" w:rsidRPr="0083433E">
        <w:rPr>
          <w:rFonts w:ascii="Times New Roman" w:hAnsi="Times New Roman" w:cs="Times New Roman"/>
          <w:color w:val="000000" w:themeColor="text1"/>
          <w:sz w:val="28"/>
          <w:szCs w:val="28"/>
          <w:lang w:val="uk-UA"/>
        </w:rPr>
        <w:t>нформації, яка стала портативною</w:t>
      </w:r>
      <w:r w:rsidRPr="0083433E">
        <w:rPr>
          <w:rFonts w:ascii="Times New Roman" w:hAnsi="Times New Roman" w:cs="Times New Roman"/>
          <w:color w:val="000000" w:themeColor="text1"/>
          <w:sz w:val="28"/>
          <w:szCs w:val="28"/>
          <w:lang w:val="uk-UA"/>
        </w:rPr>
        <w:t xml:space="preserve"> і легковідтворюється, практикують мистецтво вибіркового оприлюднення та приховування деяких дет</w:t>
      </w:r>
      <w:r w:rsidR="00976C53" w:rsidRPr="0083433E">
        <w:rPr>
          <w:rFonts w:ascii="Times New Roman" w:hAnsi="Times New Roman" w:cs="Times New Roman"/>
          <w:color w:val="000000" w:themeColor="text1"/>
          <w:sz w:val="28"/>
          <w:szCs w:val="28"/>
          <w:lang w:val="uk-UA"/>
        </w:rPr>
        <w:t>алей особистого життя; загальною проблемою</w:t>
      </w:r>
      <w:r w:rsidRPr="0083433E">
        <w:rPr>
          <w:rFonts w:ascii="Times New Roman" w:hAnsi="Times New Roman" w:cs="Times New Roman"/>
          <w:color w:val="000000" w:themeColor="text1"/>
          <w:sz w:val="28"/>
          <w:szCs w:val="28"/>
          <w:lang w:val="uk-UA"/>
        </w:rPr>
        <w:t xml:space="preserve"> стала стурбова</w:t>
      </w:r>
      <w:r w:rsidR="00976C53" w:rsidRPr="0083433E">
        <w:rPr>
          <w:rFonts w:ascii="Times New Roman" w:hAnsi="Times New Roman" w:cs="Times New Roman"/>
          <w:color w:val="000000" w:themeColor="text1"/>
          <w:sz w:val="28"/>
          <w:szCs w:val="28"/>
          <w:lang w:val="uk-UA"/>
        </w:rPr>
        <w:t xml:space="preserve">ність недоторканністю приватного </w:t>
      </w:r>
      <w:r w:rsidRPr="0083433E">
        <w:rPr>
          <w:rFonts w:ascii="Times New Roman" w:hAnsi="Times New Roman" w:cs="Times New Roman"/>
          <w:color w:val="000000" w:themeColor="text1"/>
          <w:sz w:val="28"/>
          <w:szCs w:val="28"/>
          <w:lang w:val="uk-UA"/>
        </w:rPr>
        <w:t>життя; рішення про те, чи в</w:t>
      </w:r>
      <w:r w:rsidR="00976C53" w:rsidRPr="0083433E">
        <w:rPr>
          <w:rFonts w:ascii="Times New Roman" w:hAnsi="Times New Roman" w:cs="Times New Roman"/>
          <w:color w:val="000000" w:themeColor="text1"/>
          <w:sz w:val="28"/>
          <w:szCs w:val="28"/>
          <w:lang w:val="uk-UA"/>
        </w:rPr>
        <w:t xml:space="preserve">идавати іншим свої «координати» </w:t>
      </w:r>
      <w:r w:rsidRPr="0083433E">
        <w:rPr>
          <w:rFonts w:ascii="Times New Roman" w:hAnsi="Times New Roman" w:cs="Times New Roman"/>
          <w:color w:val="000000" w:themeColor="text1"/>
          <w:sz w:val="28"/>
          <w:szCs w:val="28"/>
          <w:lang w:val="uk-UA"/>
        </w:rPr>
        <w:t>і кому саме, залишаютьс</w:t>
      </w:r>
      <w:r w:rsidR="00976C53" w:rsidRPr="0083433E">
        <w:rPr>
          <w:rFonts w:ascii="Times New Roman" w:hAnsi="Times New Roman" w:cs="Times New Roman"/>
          <w:color w:val="000000" w:themeColor="text1"/>
          <w:sz w:val="28"/>
          <w:szCs w:val="28"/>
          <w:lang w:val="uk-UA"/>
        </w:rPr>
        <w:t>я невирішеним</w:t>
      </w:r>
      <w:r w:rsidRPr="0083433E">
        <w:rPr>
          <w:rFonts w:ascii="Times New Roman" w:hAnsi="Times New Roman" w:cs="Times New Roman"/>
          <w:color w:val="000000" w:themeColor="text1"/>
          <w:sz w:val="28"/>
          <w:szCs w:val="28"/>
          <w:lang w:val="uk-UA"/>
        </w:rPr>
        <w:t>.</w:t>
      </w:r>
    </w:p>
    <w:p w:rsidR="00820C91" w:rsidRPr="0083433E" w:rsidRDefault="00820C91" w:rsidP="00976C5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Що б там не думали про</w:t>
      </w:r>
      <w:r w:rsidR="00976C53" w:rsidRPr="0083433E">
        <w:rPr>
          <w:rFonts w:ascii="Times New Roman" w:hAnsi="Times New Roman" w:cs="Times New Roman"/>
          <w:color w:val="000000" w:themeColor="text1"/>
          <w:sz w:val="28"/>
          <w:szCs w:val="28"/>
          <w:lang w:val="uk-UA"/>
        </w:rPr>
        <w:t xml:space="preserve"> недоліки всього цього процесу, </w:t>
      </w:r>
      <w:r w:rsidRPr="0083433E">
        <w:rPr>
          <w:rFonts w:ascii="Times New Roman" w:hAnsi="Times New Roman" w:cs="Times New Roman"/>
          <w:color w:val="000000" w:themeColor="text1"/>
          <w:sz w:val="28"/>
          <w:szCs w:val="28"/>
          <w:lang w:val="uk-UA"/>
        </w:rPr>
        <w:t xml:space="preserve">набіги на територію приватного життя і її «викриття» </w:t>
      </w:r>
      <w:r w:rsidR="00976C53" w:rsidRPr="0083433E">
        <w:rPr>
          <w:rFonts w:ascii="Times New Roman" w:hAnsi="Times New Roman" w:cs="Times New Roman"/>
          <w:color w:val="000000" w:themeColor="text1"/>
          <w:sz w:val="28"/>
          <w:szCs w:val="28"/>
          <w:lang w:val="uk-UA"/>
        </w:rPr>
        <w:t>свідчать</w:t>
      </w:r>
      <w:r w:rsidRPr="0083433E">
        <w:rPr>
          <w:rFonts w:ascii="Times New Roman" w:hAnsi="Times New Roman" w:cs="Times New Roman"/>
          <w:color w:val="000000" w:themeColor="text1"/>
          <w:sz w:val="28"/>
          <w:szCs w:val="28"/>
          <w:lang w:val="uk-UA"/>
        </w:rPr>
        <w:t xml:space="preserve"> не тільки про те, </w:t>
      </w:r>
      <w:r w:rsidR="00976C53" w:rsidRPr="0083433E">
        <w:rPr>
          <w:rFonts w:ascii="Times New Roman" w:hAnsi="Times New Roman" w:cs="Times New Roman"/>
          <w:color w:val="000000" w:themeColor="text1"/>
          <w:sz w:val="28"/>
          <w:szCs w:val="28"/>
          <w:lang w:val="uk-UA"/>
        </w:rPr>
        <w:t xml:space="preserve">що межа публічного і приватного </w:t>
      </w:r>
      <w:r w:rsidRPr="0083433E">
        <w:rPr>
          <w:rFonts w:ascii="Times New Roman" w:hAnsi="Times New Roman" w:cs="Times New Roman"/>
          <w:color w:val="000000" w:themeColor="text1"/>
          <w:sz w:val="28"/>
          <w:szCs w:val="28"/>
          <w:lang w:val="uk-UA"/>
        </w:rPr>
        <w:t>стала джерелом постійних правових, політичних та етичних суперечок. Розбіжності з приводу приватності надають</w:t>
      </w:r>
      <w:r w:rsidR="00976C53" w:rsidRPr="0083433E">
        <w:rPr>
          <w:rFonts w:ascii="Times New Roman" w:hAnsi="Times New Roman" w:cs="Times New Roman"/>
          <w:color w:val="000000" w:themeColor="text1"/>
          <w:sz w:val="28"/>
          <w:szCs w:val="28"/>
          <w:lang w:val="uk-UA"/>
        </w:rPr>
        <w:t xml:space="preserve"> довгостроковий </w:t>
      </w:r>
      <w:r w:rsidRPr="0083433E">
        <w:rPr>
          <w:rFonts w:ascii="Times New Roman" w:hAnsi="Times New Roman" w:cs="Times New Roman"/>
          <w:color w:val="000000" w:themeColor="text1"/>
          <w:sz w:val="28"/>
          <w:szCs w:val="28"/>
          <w:lang w:val="uk-UA"/>
        </w:rPr>
        <w:t>позитивний вплив: вони в</w:t>
      </w:r>
      <w:r w:rsidR="00976C53" w:rsidRPr="0083433E">
        <w:rPr>
          <w:rFonts w:ascii="Times New Roman" w:hAnsi="Times New Roman" w:cs="Times New Roman"/>
          <w:color w:val="000000" w:themeColor="text1"/>
          <w:sz w:val="28"/>
          <w:szCs w:val="28"/>
          <w:lang w:val="uk-UA"/>
        </w:rPr>
        <w:t xml:space="preserve">чать громадян </w:t>
      </w:r>
      <w:r w:rsidRPr="0083433E">
        <w:rPr>
          <w:rFonts w:ascii="Times New Roman" w:hAnsi="Times New Roman" w:cs="Times New Roman"/>
          <w:color w:val="000000" w:themeColor="text1"/>
          <w:sz w:val="28"/>
          <w:szCs w:val="28"/>
          <w:lang w:val="uk-UA"/>
        </w:rPr>
        <w:t xml:space="preserve">тому, що особисте </w:t>
      </w:r>
      <w:r w:rsidR="00976C5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 політичне, що область приватного,колись прихована від очей </w:t>
      </w:r>
      <w:r w:rsidRPr="0083433E">
        <w:rPr>
          <w:rFonts w:ascii="Times New Roman" w:hAnsi="Times New Roman" w:cs="Times New Roman"/>
          <w:color w:val="000000" w:themeColor="text1"/>
          <w:sz w:val="28"/>
          <w:szCs w:val="28"/>
          <w:lang w:val="uk-UA"/>
        </w:rPr>
        <w:lastRenderedPageBreak/>
        <w:t>і в</w:t>
      </w:r>
      <w:r w:rsidR="00976C53" w:rsidRPr="0083433E">
        <w:rPr>
          <w:rFonts w:ascii="Times New Roman" w:hAnsi="Times New Roman" w:cs="Times New Roman"/>
          <w:color w:val="000000" w:themeColor="text1"/>
          <w:sz w:val="28"/>
          <w:szCs w:val="28"/>
          <w:lang w:val="uk-UA"/>
        </w:rPr>
        <w:t xml:space="preserve">ух інших людей, і при цьому все </w:t>
      </w:r>
      <w:r w:rsidRPr="0083433E">
        <w:rPr>
          <w:rFonts w:ascii="Times New Roman" w:hAnsi="Times New Roman" w:cs="Times New Roman"/>
          <w:color w:val="000000" w:themeColor="text1"/>
          <w:sz w:val="28"/>
          <w:szCs w:val="28"/>
          <w:lang w:val="uk-UA"/>
        </w:rPr>
        <w:t>щ</w:t>
      </w:r>
      <w:r w:rsidR="00976C53" w:rsidRPr="0083433E">
        <w:rPr>
          <w:rFonts w:ascii="Times New Roman" w:hAnsi="Times New Roman" w:cs="Times New Roman"/>
          <w:color w:val="000000" w:themeColor="text1"/>
          <w:sz w:val="28"/>
          <w:szCs w:val="28"/>
          <w:lang w:val="uk-UA"/>
        </w:rPr>
        <w:t xml:space="preserve">е вважається багатьма необхідною для того, щоб можна </w:t>
      </w:r>
      <w:r w:rsidRPr="0083433E">
        <w:rPr>
          <w:rFonts w:ascii="Times New Roman" w:hAnsi="Times New Roman" w:cs="Times New Roman"/>
          <w:color w:val="000000" w:themeColor="text1"/>
          <w:sz w:val="28"/>
          <w:szCs w:val="28"/>
          <w:lang w:val="uk-UA"/>
        </w:rPr>
        <w:t>було зробити щось ризикова</w:t>
      </w:r>
      <w:r w:rsidR="00976C53" w:rsidRPr="0083433E">
        <w:rPr>
          <w:rFonts w:ascii="Times New Roman" w:hAnsi="Times New Roman" w:cs="Times New Roman"/>
          <w:color w:val="000000" w:themeColor="text1"/>
          <w:sz w:val="28"/>
          <w:szCs w:val="28"/>
          <w:lang w:val="uk-UA"/>
        </w:rPr>
        <w:t>не і навіть сумнівне, справа</w:t>
      </w:r>
      <w:r w:rsidRPr="0083433E">
        <w:rPr>
          <w:rFonts w:ascii="Times New Roman" w:hAnsi="Times New Roman" w:cs="Times New Roman"/>
          <w:color w:val="000000" w:themeColor="text1"/>
          <w:sz w:val="28"/>
          <w:szCs w:val="28"/>
          <w:lang w:val="uk-UA"/>
        </w:rPr>
        <w:t xml:space="preserve"> включена в сфери влади, в яких ховаються шахраї, творячи несправедливість. Пішли в минуле часи, коли приватність могла вважатися чимось «природним», таким собі</w:t>
      </w:r>
      <w:r w:rsidR="00976C53" w:rsidRPr="0083433E">
        <w:rPr>
          <w:rFonts w:ascii="Times New Roman" w:hAnsi="Times New Roman" w:cs="Times New Roman"/>
          <w:color w:val="000000" w:themeColor="text1"/>
          <w:sz w:val="28"/>
          <w:szCs w:val="28"/>
          <w:lang w:val="uk-UA"/>
        </w:rPr>
        <w:t xml:space="preserve"> заздалегідь даною</w:t>
      </w:r>
      <w:r w:rsidRPr="0083433E">
        <w:rPr>
          <w:rFonts w:ascii="Times New Roman" w:hAnsi="Times New Roman" w:cs="Times New Roman"/>
          <w:color w:val="000000" w:themeColor="text1"/>
          <w:sz w:val="28"/>
          <w:szCs w:val="28"/>
          <w:lang w:val="uk-UA"/>
        </w:rPr>
        <w:t xml:space="preserve"> підставо</w:t>
      </w:r>
      <w:r w:rsidR="00976C53" w:rsidRPr="0083433E">
        <w:rPr>
          <w:rFonts w:ascii="Times New Roman" w:hAnsi="Times New Roman" w:cs="Times New Roman"/>
          <w:color w:val="000000" w:themeColor="text1"/>
          <w:sz w:val="28"/>
          <w:szCs w:val="28"/>
          <w:lang w:val="uk-UA"/>
        </w:rPr>
        <w:t xml:space="preserve">ю або субстратом для само собою </w:t>
      </w:r>
      <w:r w:rsidRPr="0083433E">
        <w:rPr>
          <w:rFonts w:ascii="Times New Roman" w:hAnsi="Times New Roman" w:cs="Times New Roman"/>
          <w:color w:val="000000" w:themeColor="text1"/>
          <w:sz w:val="28"/>
          <w:szCs w:val="28"/>
          <w:lang w:val="uk-UA"/>
        </w:rPr>
        <w:t>зрозумілих вражень і значень. Більш</w:t>
      </w:r>
      <w:r w:rsidR="00976C53" w:rsidRPr="0083433E">
        <w:rPr>
          <w:rFonts w:ascii="Times New Roman" w:hAnsi="Times New Roman" w:cs="Times New Roman"/>
          <w:color w:val="000000" w:themeColor="text1"/>
          <w:sz w:val="28"/>
          <w:szCs w:val="28"/>
          <w:lang w:val="uk-UA"/>
        </w:rPr>
        <w:t>е</w:t>
      </w:r>
      <w:r w:rsidRPr="0083433E">
        <w:rPr>
          <w:rFonts w:ascii="Times New Roman" w:hAnsi="Times New Roman" w:cs="Times New Roman"/>
          <w:color w:val="000000" w:themeColor="text1"/>
          <w:sz w:val="28"/>
          <w:szCs w:val="28"/>
          <w:lang w:val="uk-UA"/>
        </w:rPr>
        <w:t xml:space="preserve"> поколі</w:t>
      </w:r>
      <w:r w:rsidR="00976C53" w:rsidRPr="0083433E">
        <w:rPr>
          <w:rFonts w:ascii="Times New Roman" w:hAnsi="Times New Roman" w:cs="Times New Roman"/>
          <w:color w:val="000000" w:themeColor="text1"/>
          <w:sz w:val="28"/>
          <w:szCs w:val="28"/>
          <w:lang w:val="uk-UA"/>
        </w:rPr>
        <w:t xml:space="preserve">ння назад </w:t>
      </w:r>
      <w:r w:rsidRPr="0083433E">
        <w:rPr>
          <w:rFonts w:ascii="Times New Roman" w:hAnsi="Times New Roman" w:cs="Times New Roman"/>
          <w:color w:val="000000" w:themeColor="text1"/>
          <w:sz w:val="28"/>
          <w:szCs w:val="28"/>
          <w:lang w:val="uk-UA"/>
        </w:rPr>
        <w:t>моравський філософ Едмунд Гус</w:t>
      </w:r>
      <w:r w:rsidR="00976C53" w:rsidRPr="0083433E">
        <w:rPr>
          <w:rFonts w:ascii="Times New Roman" w:hAnsi="Times New Roman" w:cs="Times New Roman"/>
          <w:color w:val="000000" w:themeColor="text1"/>
          <w:sz w:val="28"/>
          <w:szCs w:val="28"/>
          <w:lang w:val="uk-UA"/>
        </w:rPr>
        <w:t>серль саме так думав про «світ повсякденного життя</w:t>
      </w:r>
      <w:r w:rsidR="004F5A07" w:rsidRPr="0083433E">
        <w:rPr>
          <w:rFonts w:ascii="Times New Roman" w:hAnsi="Times New Roman" w:cs="Times New Roman"/>
          <w:color w:val="000000" w:themeColor="text1"/>
          <w:sz w:val="28"/>
          <w:szCs w:val="28"/>
          <w:lang w:val="uk-UA"/>
        </w:rPr>
        <w:t>» [</w:t>
      </w:r>
      <w:r w:rsidR="004F5A07" w:rsidRPr="00134C30">
        <w:rPr>
          <w:rFonts w:ascii="Times New Roman" w:hAnsi="Times New Roman" w:cs="Times New Roman"/>
          <w:color w:val="000000" w:themeColor="text1"/>
          <w:sz w:val="28"/>
          <w:szCs w:val="28"/>
          <w:lang w:val="uk-UA"/>
        </w:rPr>
        <w:t>16, с.119</w:t>
      </w:r>
      <w:r w:rsidR="004F5A07" w:rsidRPr="0083433E">
        <w:rPr>
          <w:rFonts w:ascii="Times New Roman" w:hAnsi="Times New Roman" w:cs="Times New Roman"/>
          <w:color w:val="000000" w:themeColor="text1"/>
          <w:sz w:val="28"/>
          <w:szCs w:val="28"/>
          <w:lang w:val="uk-UA"/>
        </w:rPr>
        <w:t>]</w:t>
      </w:r>
      <w:r w:rsidR="004F5A07" w:rsidRPr="00134C30">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Він припускав, що повсякденні взаємодії людей в типовому випадку визначаютьсязвичкою. Повсякд</w:t>
      </w:r>
      <w:r w:rsidR="00976C53" w:rsidRPr="0083433E">
        <w:rPr>
          <w:rFonts w:ascii="Times New Roman" w:hAnsi="Times New Roman" w:cs="Times New Roman"/>
          <w:color w:val="000000" w:themeColor="text1"/>
          <w:sz w:val="28"/>
          <w:szCs w:val="28"/>
          <w:lang w:val="uk-UA"/>
        </w:rPr>
        <w:t>енне життя має явну «апріорну» якість</w:t>
      </w:r>
      <w:r w:rsidRPr="0083433E">
        <w:rPr>
          <w:rFonts w:ascii="Times New Roman" w:hAnsi="Times New Roman" w:cs="Times New Roman"/>
          <w:color w:val="000000" w:themeColor="text1"/>
          <w:sz w:val="28"/>
          <w:szCs w:val="28"/>
          <w:lang w:val="uk-UA"/>
        </w:rPr>
        <w:t>. Це соціальна вза</w:t>
      </w:r>
      <w:r w:rsidR="00976C53" w:rsidRPr="0083433E">
        <w:rPr>
          <w:rFonts w:ascii="Times New Roman" w:hAnsi="Times New Roman" w:cs="Times New Roman"/>
          <w:color w:val="000000" w:themeColor="text1"/>
          <w:sz w:val="28"/>
          <w:szCs w:val="28"/>
          <w:lang w:val="uk-UA"/>
        </w:rPr>
        <w:t>ємодія, яка</w:t>
      </w:r>
      <w:r w:rsidRPr="0083433E">
        <w:rPr>
          <w:rFonts w:ascii="Times New Roman" w:hAnsi="Times New Roman" w:cs="Times New Roman"/>
          <w:color w:val="000000" w:themeColor="text1"/>
          <w:sz w:val="28"/>
          <w:szCs w:val="28"/>
          <w:lang w:val="uk-UA"/>
        </w:rPr>
        <w:t xml:space="preserve"> визначається актами емпатії між людьми, які вірять іншим і очікують відних, що вони будуть вести себе приблизно так само, як вони самі.</w:t>
      </w:r>
    </w:p>
    <w:p w:rsidR="00820C91" w:rsidRPr="0083433E" w:rsidRDefault="00820C91" w:rsidP="00976C5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Інтерсуб'єктивність структурується безперечними передумовами взаємного знайомства. Актори виходять з «природної установки» по відношенню д</w:t>
      </w:r>
      <w:r w:rsidR="00976C53" w:rsidRPr="0083433E">
        <w:rPr>
          <w:rFonts w:ascii="Times New Roman" w:hAnsi="Times New Roman" w:cs="Times New Roman"/>
          <w:color w:val="000000" w:themeColor="text1"/>
          <w:sz w:val="28"/>
          <w:szCs w:val="28"/>
          <w:lang w:val="uk-UA"/>
        </w:rPr>
        <w:t xml:space="preserve">о самих себе і до світу навколо </w:t>
      </w:r>
      <w:r w:rsidRPr="0083433E">
        <w:rPr>
          <w:rFonts w:ascii="Times New Roman" w:hAnsi="Times New Roman" w:cs="Times New Roman"/>
          <w:color w:val="000000" w:themeColor="text1"/>
          <w:sz w:val="28"/>
          <w:szCs w:val="28"/>
          <w:lang w:val="uk-UA"/>
        </w:rPr>
        <w:t>них; вони взаємодіють, сп</w:t>
      </w:r>
      <w:r w:rsidR="00976C53" w:rsidRPr="0083433E">
        <w:rPr>
          <w:rFonts w:ascii="Times New Roman" w:hAnsi="Times New Roman" w:cs="Times New Roman"/>
          <w:color w:val="000000" w:themeColor="text1"/>
          <w:sz w:val="28"/>
          <w:szCs w:val="28"/>
          <w:lang w:val="uk-UA"/>
        </w:rPr>
        <w:t xml:space="preserve">ираючись на прийняту заданість </w:t>
      </w:r>
      <w:r w:rsidRPr="0083433E">
        <w:rPr>
          <w:rFonts w:ascii="Times New Roman" w:hAnsi="Times New Roman" w:cs="Times New Roman"/>
          <w:color w:val="000000" w:themeColor="text1"/>
          <w:sz w:val="28"/>
          <w:szCs w:val="28"/>
          <w:lang w:val="uk-UA"/>
        </w:rPr>
        <w:t>віру в те, що їх модус ставлення до речей і вчинків «природн</w:t>
      </w:r>
      <w:r w:rsidR="00976C53" w:rsidRPr="0083433E">
        <w:rPr>
          <w:rFonts w:ascii="Times New Roman" w:hAnsi="Times New Roman" w:cs="Times New Roman"/>
          <w:color w:val="000000" w:themeColor="text1"/>
          <w:sz w:val="28"/>
          <w:szCs w:val="28"/>
          <w:lang w:val="uk-UA"/>
        </w:rPr>
        <w:t>им» чином розділяється і другими [</w:t>
      </w:r>
      <w:r w:rsidR="004F5A07" w:rsidRPr="0083433E">
        <w:rPr>
          <w:rFonts w:ascii="Times New Roman" w:hAnsi="Times New Roman" w:cs="Times New Roman"/>
          <w:color w:val="000000" w:themeColor="text1"/>
          <w:sz w:val="28"/>
          <w:szCs w:val="28"/>
          <w:lang w:val="uk-UA"/>
        </w:rPr>
        <w:t>44, с</w:t>
      </w:r>
      <w:r w:rsidR="00501FA4" w:rsidRPr="0083433E">
        <w:rPr>
          <w:rFonts w:ascii="Times New Roman" w:hAnsi="Times New Roman" w:cs="Times New Roman"/>
          <w:color w:val="000000" w:themeColor="text1"/>
          <w:sz w:val="28"/>
          <w:szCs w:val="28"/>
          <w:lang w:val="uk-UA"/>
        </w:rPr>
        <w:t>.</w:t>
      </w:r>
      <w:r w:rsidR="00841211" w:rsidRPr="0083433E">
        <w:rPr>
          <w:rFonts w:ascii="Times New Roman" w:hAnsi="Times New Roman" w:cs="Times New Roman"/>
          <w:color w:val="000000" w:themeColor="text1"/>
          <w:sz w:val="28"/>
          <w:szCs w:val="28"/>
          <w:lang w:val="uk-UA"/>
        </w:rPr>
        <w:t>178-179</w:t>
      </w:r>
      <w:r w:rsidR="00976C5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820C91" w:rsidRPr="0083433E" w:rsidRDefault="00820C91" w:rsidP="00976C5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Цей спосіб осмислення повсякденного світ</w:t>
      </w:r>
      <w:r w:rsidR="00976C53" w:rsidRPr="0083433E">
        <w:rPr>
          <w:rFonts w:ascii="Times New Roman" w:hAnsi="Times New Roman" w:cs="Times New Roman"/>
          <w:color w:val="000000" w:themeColor="text1"/>
          <w:sz w:val="28"/>
          <w:szCs w:val="28"/>
          <w:lang w:val="uk-UA"/>
        </w:rPr>
        <w:t>у, хоч би</w:t>
      </w:r>
      <w:r w:rsidRPr="0083433E">
        <w:rPr>
          <w:rFonts w:ascii="Times New Roman" w:hAnsi="Times New Roman" w:cs="Times New Roman"/>
          <w:color w:val="000000" w:themeColor="text1"/>
          <w:sz w:val="28"/>
          <w:szCs w:val="28"/>
          <w:lang w:val="uk-UA"/>
        </w:rPr>
        <w:t>правдоподібним він не здавався в минулому, сьогодні є застарілим. Ті, хто все ще думають про повсякденне життя</w:t>
      </w:r>
      <w:r w:rsidR="00976C53" w:rsidRPr="0083433E">
        <w:rPr>
          <w:rFonts w:ascii="Times New Roman" w:hAnsi="Times New Roman" w:cs="Times New Roman"/>
          <w:color w:val="000000" w:themeColor="text1"/>
          <w:sz w:val="28"/>
          <w:szCs w:val="28"/>
          <w:lang w:val="uk-UA"/>
        </w:rPr>
        <w:t>як про перешкодe</w:t>
      </w:r>
      <w:r w:rsidRPr="0083433E">
        <w:rPr>
          <w:rFonts w:ascii="Times New Roman" w:hAnsi="Times New Roman" w:cs="Times New Roman"/>
          <w:color w:val="000000" w:themeColor="text1"/>
          <w:sz w:val="28"/>
          <w:szCs w:val="28"/>
          <w:lang w:val="uk-UA"/>
        </w:rPr>
        <w:t xml:space="preserve"> для зовнішнього с</w:t>
      </w:r>
      <w:r w:rsidR="00976C53" w:rsidRPr="0083433E">
        <w:rPr>
          <w:rFonts w:ascii="Times New Roman" w:hAnsi="Times New Roman" w:cs="Times New Roman"/>
          <w:color w:val="000000" w:themeColor="text1"/>
          <w:sz w:val="28"/>
          <w:szCs w:val="28"/>
          <w:lang w:val="uk-UA"/>
        </w:rPr>
        <w:t xml:space="preserve">віту або навіть </w:t>
      </w:r>
      <w:r w:rsidRPr="0083433E">
        <w:rPr>
          <w:rFonts w:ascii="Times New Roman" w:hAnsi="Times New Roman" w:cs="Times New Roman"/>
          <w:color w:val="000000" w:themeColor="text1"/>
          <w:sz w:val="28"/>
          <w:szCs w:val="28"/>
          <w:lang w:val="uk-UA"/>
        </w:rPr>
        <w:t>гавані свобод</w:t>
      </w:r>
      <w:r w:rsidR="00976C53" w:rsidRPr="0083433E">
        <w:rPr>
          <w:rFonts w:ascii="Times New Roman" w:hAnsi="Times New Roman" w:cs="Times New Roman"/>
          <w:color w:val="000000" w:themeColor="text1"/>
          <w:sz w:val="28"/>
          <w:szCs w:val="28"/>
          <w:lang w:val="uk-UA"/>
        </w:rPr>
        <w:t>и в світі, де панують величезні</w:t>
      </w:r>
      <w:r w:rsidRPr="0083433E">
        <w:rPr>
          <w:rFonts w:ascii="Times New Roman" w:hAnsi="Times New Roman" w:cs="Times New Roman"/>
          <w:color w:val="000000" w:themeColor="text1"/>
          <w:sz w:val="28"/>
          <w:szCs w:val="28"/>
          <w:lang w:val="uk-UA"/>
        </w:rPr>
        <w:t>сильні інститути, просто втратили контакт з реальністю.</w:t>
      </w:r>
    </w:p>
    <w:p w:rsidR="00820C91" w:rsidRPr="0083433E" w:rsidRDefault="00820C91" w:rsidP="00976C5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А вона вказує на те, що повсякденне життя паче не </w:t>
      </w:r>
      <w:r w:rsidR="00976C53" w:rsidRPr="0083433E">
        <w:rPr>
          <w:rFonts w:ascii="Times New Roman" w:hAnsi="Times New Roman" w:cs="Times New Roman"/>
          <w:color w:val="000000" w:themeColor="text1"/>
          <w:sz w:val="28"/>
          <w:szCs w:val="28"/>
          <w:lang w:val="uk-UA"/>
        </w:rPr>
        <w:t>є</w:t>
      </w:r>
      <w:r w:rsidRPr="0083433E">
        <w:rPr>
          <w:rFonts w:ascii="Times New Roman" w:hAnsi="Times New Roman" w:cs="Times New Roman"/>
          <w:color w:val="000000" w:themeColor="text1"/>
          <w:sz w:val="28"/>
          <w:szCs w:val="28"/>
          <w:lang w:val="uk-UA"/>
        </w:rPr>
        <w:t xml:space="preserve"> субстратом самоочевидних речей і людей, яким беззастережно довіряють. Наприклад, в епоху комунікаційногодостатку користувачі Інтернету виявили, що їх особисті дані стали</w:t>
      </w:r>
      <w:r w:rsidR="00976C53" w:rsidRPr="0083433E">
        <w:rPr>
          <w:rFonts w:ascii="Times New Roman" w:hAnsi="Times New Roman" w:cs="Times New Roman"/>
          <w:color w:val="000000" w:themeColor="text1"/>
          <w:sz w:val="28"/>
          <w:szCs w:val="28"/>
          <w:lang w:val="uk-UA"/>
        </w:rPr>
        <w:t xml:space="preserve"> паливом для швидкого розвивання</w:t>
      </w:r>
      <w:r w:rsidRPr="0083433E">
        <w:rPr>
          <w:rFonts w:ascii="Times New Roman" w:hAnsi="Times New Roman" w:cs="Times New Roman"/>
          <w:color w:val="000000" w:themeColor="text1"/>
          <w:sz w:val="28"/>
          <w:szCs w:val="28"/>
          <w:lang w:val="uk-UA"/>
        </w:rPr>
        <w:t xml:space="preserve"> в мережіринкової економіки; традиційні методи співвіднесення реклами з інтересами людей швидко заміщаються світом, структурованим цифровими «куками», невеликими шматочкамипрограмного коду, які встановлюються на персональнікомп'ютери і діють в якості унікальних ідентифікаторів веб-сторінок, відвідуваних користувачами, - вони можуть</w:t>
      </w:r>
      <w:r w:rsidR="00976C53" w:rsidRPr="0083433E">
        <w:rPr>
          <w:rFonts w:ascii="Times New Roman" w:hAnsi="Times New Roman" w:cs="Times New Roman"/>
          <w:color w:val="000000" w:themeColor="text1"/>
          <w:sz w:val="28"/>
          <w:szCs w:val="28"/>
          <w:lang w:val="uk-UA"/>
        </w:rPr>
        <w:t xml:space="preserve"> зберігати відстежену </w:t>
      </w:r>
      <w:r w:rsidRPr="0083433E">
        <w:rPr>
          <w:rFonts w:ascii="Times New Roman" w:hAnsi="Times New Roman" w:cs="Times New Roman"/>
          <w:color w:val="000000" w:themeColor="text1"/>
          <w:sz w:val="28"/>
          <w:szCs w:val="28"/>
          <w:lang w:val="uk-UA"/>
        </w:rPr>
        <w:lastRenderedPageBreak/>
        <w:t>ін</w:t>
      </w:r>
      <w:r w:rsidR="00976C53" w:rsidRPr="0083433E">
        <w:rPr>
          <w:rFonts w:ascii="Times New Roman" w:hAnsi="Times New Roman" w:cs="Times New Roman"/>
          <w:color w:val="000000" w:themeColor="text1"/>
          <w:sz w:val="28"/>
          <w:szCs w:val="28"/>
          <w:lang w:val="uk-UA"/>
        </w:rPr>
        <w:t xml:space="preserve">формацію, складаючи таким чином </w:t>
      </w:r>
      <w:r w:rsidRPr="0083433E">
        <w:rPr>
          <w:rFonts w:ascii="Times New Roman" w:hAnsi="Times New Roman" w:cs="Times New Roman"/>
          <w:color w:val="000000" w:themeColor="text1"/>
          <w:sz w:val="28"/>
          <w:szCs w:val="28"/>
          <w:lang w:val="uk-UA"/>
        </w:rPr>
        <w:t>загальну картину демографі</w:t>
      </w:r>
      <w:r w:rsidR="00976C53" w:rsidRPr="0083433E">
        <w:rPr>
          <w:rFonts w:ascii="Times New Roman" w:hAnsi="Times New Roman" w:cs="Times New Roman"/>
          <w:color w:val="000000" w:themeColor="text1"/>
          <w:sz w:val="28"/>
          <w:szCs w:val="28"/>
          <w:lang w:val="uk-UA"/>
        </w:rPr>
        <w:t xml:space="preserve">чних характеристик та інтересів </w:t>
      </w:r>
      <w:r w:rsidRPr="0083433E">
        <w:rPr>
          <w:rFonts w:ascii="Times New Roman" w:hAnsi="Times New Roman" w:cs="Times New Roman"/>
          <w:color w:val="000000" w:themeColor="text1"/>
          <w:sz w:val="28"/>
          <w:szCs w:val="28"/>
          <w:lang w:val="uk-UA"/>
        </w:rPr>
        <w:t>користувачів, яка вкр</w:t>
      </w:r>
      <w:r w:rsidR="00976C53" w:rsidRPr="0083433E">
        <w:rPr>
          <w:rFonts w:ascii="Times New Roman" w:hAnsi="Times New Roman" w:cs="Times New Roman"/>
          <w:color w:val="000000" w:themeColor="text1"/>
          <w:sz w:val="28"/>
          <w:szCs w:val="28"/>
          <w:lang w:val="uk-UA"/>
        </w:rPr>
        <w:t xml:space="preserve">ай цінна для таких компаній, як </w:t>
      </w:r>
      <w:r w:rsidRPr="0083433E">
        <w:rPr>
          <w:rFonts w:ascii="Times New Roman" w:hAnsi="Times New Roman" w:cs="Times New Roman"/>
          <w:color w:val="000000" w:themeColor="text1"/>
          <w:sz w:val="28"/>
          <w:szCs w:val="28"/>
          <w:lang w:val="uk-UA"/>
        </w:rPr>
        <w:t xml:space="preserve">Facebook і Google, а також для їх рекламних клієнтів. </w:t>
      </w:r>
    </w:p>
    <w:p w:rsidR="00820C91" w:rsidRPr="0083433E" w:rsidRDefault="00820C91" w:rsidP="00976C5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«Лайки», що залишаються користувачами, можуть використовуватися для «спонсорованих іст</w:t>
      </w:r>
      <w:r w:rsidR="00976C53" w:rsidRPr="0083433E">
        <w:rPr>
          <w:rFonts w:ascii="Times New Roman" w:hAnsi="Times New Roman" w:cs="Times New Roman"/>
          <w:color w:val="000000" w:themeColor="text1"/>
          <w:sz w:val="28"/>
          <w:szCs w:val="28"/>
          <w:lang w:val="uk-UA"/>
        </w:rPr>
        <w:t>орій» (рекламних оголошень) при маркетингу тих чи інших продуктів</w:t>
      </w:r>
      <w:r w:rsidRPr="0083433E">
        <w:rPr>
          <w:rFonts w:ascii="Times New Roman" w:hAnsi="Times New Roman" w:cs="Times New Roman"/>
          <w:color w:val="000000" w:themeColor="text1"/>
          <w:sz w:val="28"/>
          <w:szCs w:val="28"/>
          <w:lang w:val="uk-UA"/>
        </w:rPr>
        <w:t>. Подібні тактики є частиною постійно</w:t>
      </w:r>
      <w:r w:rsidR="00976C53" w:rsidRPr="0083433E">
        <w:rPr>
          <w:rFonts w:ascii="Times New Roman" w:hAnsi="Times New Roman" w:cs="Times New Roman"/>
          <w:color w:val="000000" w:themeColor="text1"/>
          <w:sz w:val="28"/>
          <w:szCs w:val="28"/>
          <w:lang w:val="uk-UA"/>
        </w:rPr>
        <w:t xml:space="preserve"> поглибленого</w:t>
      </w:r>
      <w:r w:rsidRPr="0083433E">
        <w:rPr>
          <w:rFonts w:ascii="Times New Roman" w:hAnsi="Times New Roman" w:cs="Times New Roman"/>
          <w:color w:val="000000" w:themeColor="text1"/>
          <w:sz w:val="28"/>
          <w:szCs w:val="28"/>
          <w:lang w:val="uk-UA"/>
        </w:rPr>
        <w:t xml:space="preserve"> тренда: ніякі приватні справи і особисті подробиці не можуть тепер перебувати поза</w:t>
      </w:r>
      <w:r w:rsidR="00976C53" w:rsidRPr="0083433E">
        <w:rPr>
          <w:rFonts w:ascii="Times New Roman" w:hAnsi="Times New Roman" w:cs="Times New Roman"/>
          <w:color w:val="000000" w:themeColor="text1"/>
          <w:sz w:val="28"/>
          <w:szCs w:val="28"/>
          <w:lang w:val="uk-UA"/>
        </w:rPr>
        <w:t xml:space="preserve"> засобами</w:t>
      </w:r>
      <w:r w:rsidRPr="0083433E">
        <w:rPr>
          <w:rFonts w:ascii="Times New Roman" w:hAnsi="Times New Roman" w:cs="Times New Roman"/>
          <w:color w:val="000000" w:themeColor="text1"/>
          <w:sz w:val="28"/>
          <w:szCs w:val="28"/>
          <w:lang w:val="uk-UA"/>
        </w:rPr>
        <w:t xml:space="preserve"> інформації</w:t>
      </w:r>
      <w:r w:rsidR="00976C53" w:rsidRPr="0083433E">
        <w:rPr>
          <w:rFonts w:ascii="Times New Roman" w:hAnsi="Times New Roman" w:cs="Times New Roman"/>
          <w:color w:val="000000" w:themeColor="text1"/>
          <w:sz w:val="28"/>
          <w:szCs w:val="28"/>
          <w:lang w:val="uk-UA"/>
        </w:rPr>
        <w:t>.</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Вчений Деррік де Керкхов описав нову технологію в ЗМІ:</w:t>
      </w:r>
    </w:p>
    <w:p w:rsidR="00282033" w:rsidRPr="0083433E" w:rsidRDefault="007749E8" w:rsidP="007749E8">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w:t>
      </w:r>
      <w:r w:rsidR="00282033" w:rsidRPr="0083433E">
        <w:rPr>
          <w:rFonts w:ascii="Times New Roman" w:hAnsi="Times New Roman" w:cs="Times New Roman"/>
          <w:color w:val="000000" w:themeColor="text1"/>
          <w:sz w:val="28"/>
          <w:szCs w:val="28"/>
          <w:lang w:val="uk-UA"/>
        </w:rPr>
        <w:t>У мережевому суспільстві справжній зсув повноважень відбувається від виробника до споживача, і відбувається перерозподіл контролю та влади. У Мережі здійснилася мрія Карла Маркса: інструменти та засоби виробництва зна</w:t>
      </w:r>
      <w:r w:rsidRPr="0083433E">
        <w:rPr>
          <w:rFonts w:ascii="Times New Roman" w:hAnsi="Times New Roman" w:cs="Times New Roman"/>
          <w:color w:val="000000" w:themeColor="text1"/>
          <w:sz w:val="28"/>
          <w:szCs w:val="28"/>
          <w:lang w:val="uk-UA"/>
        </w:rPr>
        <w:t>ходяться в руках робітників» [</w:t>
      </w:r>
      <w:r w:rsidR="00841211" w:rsidRPr="0083433E">
        <w:rPr>
          <w:rFonts w:ascii="Times New Roman" w:hAnsi="Times New Roman" w:cs="Times New Roman"/>
          <w:color w:val="000000" w:themeColor="text1"/>
          <w:sz w:val="28"/>
          <w:szCs w:val="28"/>
          <w:lang w:val="uk-UA"/>
        </w:rPr>
        <w:t>12, с</w:t>
      </w:r>
      <w:r w:rsidR="00501FA4" w:rsidRPr="0083433E">
        <w:rPr>
          <w:rFonts w:ascii="Times New Roman" w:hAnsi="Times New Roman" w:cs="Times New Roman"/>
          <w:color w:val="000000" w:themeColor="text1"/>
          <w:sz w:val="28"/>
          <w:szCs w:val="28"/>
          <w:lang w:val="uk-UA"/>
        </w:rPr>
        <w:t>.</w:t>
      </w:r>
      <w:r w:rsidR="00841211" w:rsidRPr="0083433E">
        <w:rPr>
          <w:rFonts w:ascii="Times New Roman" w:hAnsi="Times New Roman" w:cs="Times New Roman"/>
          <w:color w:val="000000" w:themeColor="text1"/>
          <w:sz w:val="28"/>
          <w:szCs w:val="28"/>
          <w:lang w:val="uk-UA"/>
        </w:rPr>
        <w:t xml:space="preserve"> 32</w:t>
      </w:r>
      <w:r w:rsidRPr="0083433E">
        <w:rPr>
          <w:rFonts w:ascii="Times New Roman" w:hAnsi="Times New Roman" w:cs="Times New Roman"/>
          <w:color w:val="000000" w:themeColor="text1"/>
          <w:sz w:val="28"/>
          <w:szCs w:val="28"/>
          <w:lang w:val="uk-UA"/>
        </w:rPr>
        <w:t>].</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Роль соціальних медіа в демократизації </w:t>
      </w:r>
      <w:r w:rsidR="007749E8" w:rsidRPr="0083433E">
        <w:rPr>
          <w:rFonts w:ascii="Times New Roman" w:hAnsi="Times New Roman" w:cs="Times New Roman"/>
          <w:color w:val="000000" w:themeColor="text1"/>
          <w:sz w:val="28"/>
          <w:szCs w:val="28"/>
          <w:lang w:val="uk-UA"/>
        </w:rPr>
        <w:t xml:space="preserve">та </w:t>
      </w:r>
      <w:r w:rsidRPr="0083433E">
        <w:rPr>
          <w:rFonts w:ascii="Times New Roman" w:hAnsi="Times New Roman" w:cs="Times New Roman"/>
          <w:color w:val="000000" w:themeColor="text1"/>
          <w:sz w:val="28"/>
          <w:szCs w:val="28"/>
          <w:lang w:val="uk-UA"/>
        </w:rPr>
        <w:t xml:space="preserve">участі в засобах масової інформації, яку прихильники оголошують як відкриття нової ери демократії участі, де всі користувачі можуть писати новини та коментарі, може не відповідати ідеалам. Дані міжнародного опитування свідчать про те, що члени аудиторії інтернет-медіа є переважно пасивними споживачами, тоді як у створенні контенту переважає невелика кількість користувачів, які розміщують коментарі </w:t>
      </w:r>
      <w:r w:rsidR="007749E8" w:rsidRPr="0083433E">
        <w:rPr>
          <w:rFonts w:ascii="Times New Roman" w:hAnsi="Times New Roman" w:cs="Times New Roman"/>
          <w:color w:val="000000" w:themeColor="text1"/>
          <w:sz w:val="28"/>
          <w:szCs w:val="28"/>
          <w:lang w:val="uk-UA"/>
        </w:rPr>
        <w:t>та пишуть новий контент [</w:t>
      </w:r>
      <w:r w:rsidR="00841211" w:rsidRPr="0083433E">
        <w:rPr>
          <w:rFonts w:ascii="Times New Roman" w:hAnsi="Times New Roman" w:cs="Times New Roman"/>
          <w:color w:val="000000" w:themeColor="text1"/>
          <w:sz w:val="28"/>
          <w:szCs w:val="28"/>
          <w:lang w:val="uk-UA"/>
        </w:rPr>
        <w:t>13</w:t>
      </w:r>
      <w:r w:rsidR="007749E8"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Інші стверджують, що ефект соціальних медіа буде різним від</w:t>
      </w:r>
      <w:r w:rsidR="007749E8" w:rsidRPr="0083433E">
        <w:rPr>
          <w:rFonts w:ascii="Times New Roman" w:hAnsi="Times New Roman" w:cs="Times New Roman"/>
          <w:color w:val="000000" w:themeColor="text1"/>
          <w:sz w:val="28"/>
          <w:szCs w:val="28"/>
          <w:lang w:val="uk-UA"/>
        </w:rPr>
        <w:t xml:space="preserve"> однієї країни до іншої, зокркма</w:t>
      </w:r>
      <w:r w:rsidRPr="0083433E">
        <w:rPr>
          <w:rFonts w:ascii="Times New Roman" w:hAnsi="Times New Roman" w:cs="Times New Roman"/>
          <w:color w:val="000000" w:themeColor="text1"/>
          <w:sz w:val="28"/>
          <w:szCs w:val="28"/>
          <w:lang w:val="uk-UA"/>
        </w:rPr>
        <w:t xml:space="preserve"> внутрішні політичні структури відіграють більшу роль, ніж соціальні медіа, у визначенні того, як громадяни висловлюють думку щодо історій поточних справ, що стосуються держави.</w:t>
      </w:r>
    </w:p>
    <w:p w:rsidR="00282033" w:rsidRPr="0083433E" w:rsidRDefault="00282033" w:rsidP="007749E8">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Більшість людей розглядають платформи соціальних медіа як цензуру н</w:t>
      </w:r>
      <w:r w:rsidR="007749E8" w:rsidRPr="0083433E">
        <w:rPr>
          <w:rFonts w:ascii="Times New Roman" w:hAnsi="Times New Roman" w:cs="Times New Roman"/>
          <w:color w:val="000000" w:themeColor="text1"/>
          <w:sz w:val="28"/>
          <w:szCs w:val="28"/>
          <w:lang w:val="uk-UA"/>
        </w:rPr>
        <w:t>еприйнятних політичних поглядів</w:t>
      </w:r>
      <w:r w:rsidRPr="0083433E">
        <w:rPr>
          <w:rFonts w:ascii="Times New Roman" w:hAnsi="Times New Roman" w:cs="Times New Roman"/>
          <w:color w:val="000000" w:themeColor="text1"/>
          <w:sz w:val="28"/>
          <w:szCs w:val="28"/>
          <w:lang w:val="uk-UA"/>
        </w:rPr>
        <w:t xml:space="preserve"> [</w:t>
      </w:r>
      <w:r w:rsidR="00841211" w:rsidRPr="0083433E">
        <w:rPr>
          <w:rFonts w:ascii="Times New Roman" w:hAnsi="Times New Roman" w:cs="Times New Roman"/>
          <w:color w:val="000000" w:themeColor="text1"/>
          <w:sz w:val="28"/>
          <w:szCs w:val="28"/>
        </w:rPr>
        <w:t>35</w:t>
      </w:r>
      <w:r w:rsidRPr="0083433E">
        <w:rPr>
          <w:rFonts w:ascii="Times New Roman" w:hAnsi="Times New Roman" w:cs="Times New Roman"/>
          <w:color w:val="000000" w:themeColor="text1"/>
          <w:sz w:val="28"/>
          <w:szCs w:val="28"/>
          <w:lang w:val="uk-UA"/>
        </w:rPr>
        <w:t>]</w:t>
      </w:r>
      <w:r w:rsidR="007749E8" w:rsidRPr="0083433E">
        <w:rPr>
          <w:rFonts w:ascii="Times New Roman" w:hAnsi="Times New Roman" w:cs="Times New Roman"/>
          <w:color w:val="000000" w:themeColor="text1"/>
          <w:sz w:val="28"/>
          <w:szCs w:val="28"/>
          <w:lang w:val="uk-UA"/>
        </w:rPr>
        <w:t>. Дорослі</w:t>
      </w:r>
      <w:r w:rsidRPr="0083433E">
        <w:rPr>
          <w:rFonts w:ascii="Times New Roman" w:hAnsi="Times New Roman" w:cs="Times New Roman"/>
          <w:color w:val="000000" w:themeColor="text1"/>
          <w:sz w:val="28"/>
          <w:szCs w:val="28"/>
          <w:lang w:val="uk-UA"/>
        </w:rPr>
        <w:t>, які мають доступ до Інтернету, дедалі частіше отримують політичні новини та інформацію на платформах соціальних медіа. Дослідження Pew Research 2016 року показало, що 62% дорослих отримують новини в соціальних мережах.</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 xml:space="preserve">Крім того, Reddit, Twitter, Facebook ведуть платформи соціальних медіа, на яких більшість користувачів використовують платформи для отримання інформації про новини. З усіх </w:t>
      </w:r>
      <w:r w:rsidR="007749E8" w:rsidRPr="0083433E">
        <w:rPr>
          <w:rFonts w:ascii="Times New Roman" w:hAnsi="Times New Roman" w:cs="Times New Roman"/>
          <w:color w:val="000000" w:themeColor="text1"/>
          <w:sz w:val="28"/>
          <w:szCs w:val="28"/>
          <w:lang w:val="uk-UA"/>
        </w:rPr>
        <w:t>дорослих людей</w:t>
      </w:r>
      <w:r w:rsidRPr="0083433E">
        <w:rPr>
          <w:rFonts w:ascii="Times New Roman" w:hAnsi="Times New Roman" w:cs="Times New Roman"/>
          <w:color w:val="000000" w:themeColor="text1"/>
          <w:sz w:val="28"/>
          <w:szCs w:val="28"/>
          <w:lang w:val="uk-UA"/>
        </w:rPr>
        <w:t xml:space="preserve"> 67% використовують платформу, а 44% використовують платформу для отримання новин.</w:t>
      </w:r>
    </w:p>
    <w:p w:rsidR="00282033" w:rsidRPr="0083433E" w:rsidRDefault="00282033" w:rsidP="007749E8">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За даними звіту Reuters Institute Digital News за 2013 рік, відсоток користувачів онлайн-новин, які ведуть блоги про новини, коливається в межах 1–5%. Більший відсоток використовує соціальні мережі для коментування новин, участь яких коливається від 8% у Німеччині до 38% у Бразилії. Але користувачі онлайн-новин, швидше за все, просто говорять про новини в Інтернеті з друзями в автономному режимі або використовують соціальні мережі, щоб ділитися і</w:t>
      </w:r>
      <w:r w:rsidR="007749E8" w:rsidRPr="0083433E">
        <w:rPr>
          <w:rFonts w:ascii="Times New Roman" w:hAnsi="Times New Roman" w:cs="Times New Roman"/>
          <w:color w:val="000000" w:themeColor="text1"/>
          <w:sz w:val="28"/>
          <w:szCs w:val="28"/>
          <w:lang w:val="uk-UA"/>
        </w:rPr>
        <w:t>сторіями без створення контенту [</w:t>
      </w:r>
      <w:r w:rsidR="00841211" w:rsidRPr="0083433E">
        <w:rPr>
          <w:rFonts w:ascii="Times New Roman" w:hAnsi="Times New Roman" w:cs="Times New Roman"/>
          <w:color w:val="000000" w:themeColor="text1"/>
          <w:sz w:val="28"/>
          <w:szCs w:val="28"/>
          <w:lang w:val="uk-UA"/>
        </w:rPr>
        <w:t>43</w:t>
      </w:r>
      <w:r w:rsidR="007749E8" w:rsidRPr="0083433E">
        <w:rPr>
          <w:rFonts w:ascii="Times New Roman" w:hAnsi="Times New Roman" w:cs="Times New Roman"/>
          <w:color w:val="000000" w:themeColor="text1"/>
          <w:sz w:val="28"/>
          <w:szCs w:val="28"/>
          <w:lang w:val="uk-UA"/>
        </w:rPr>
        <w:t xml:space="preserve">]. </w:t>
      </w:r>
    </w:p>
    <w:p w:rsidR="00282033" w:rsidRPr="0083433E" w:rsidRDefault="00282033" w:rsidP="00501FA4">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Швидке розповсюдження</w:t>
      </w:r>
      <w:r w:rsidR="007749E8" w:rsidRPr="0083433E">
        <w:rPr>
          <w:rFonts w:ascii="Times New Roman" w:hAnsi="Times New Roman" w:cs="Times New Roman"/>
          <w:color w:val="000000" w:themeColor="text1"/>
          <w:sz w:val="28"/>
          <w:szCs w:val="28"/>
          <w:lang w:val="uk-UA"/>
        </w:rPr>
        <w:t xml:space="preserve"> інформації засобами масмедіа</w:t>
      </w:r>
      <w:r w:rsidRPr="0083433E">
        <w:rPr>
          <w:rFonts w:ascii="Times New Roman" w:hAnsi="Times New Roman" w:cs="Times New Roman"/>
          <w:color w:val="000000" w:themeColor="text1"/>
          <w:sz w:val="28"/>
          <w:szCs w:val="28"/>
          <w:lang w:val="uk-UA"/>
        </w:rPr>
        <w:t xml:space="preserve">, що поширюється з вуст в уста, може швидко вплинути на сприйняття </w:t>
      </w:r>
      <w:r w:rsidR="007749E8" w:rsidRPr="0083433E">
        <w:rPr>
          <w:rFonts w:ascii="Times New Roman" w:hAnsi="Times New Roman" w:cs="Times New Roman"/>
          <w:color w:val="000000" w:themeColor="text1"/>
          <w:sz w:val="28"/>
          <w:szCs w:val="28"/>
          <w:lang w:val="uk-UA"/>
        </w:rPr>
        <w:t>про політичних діячів інформації</w:t>
      </w:r>
      <w:r w:rsidRPr="0083433E">
        <w:rPr>
          <w:rFonts w:ascii="Times New Roman" w:hAnsi="Times New Roman" w:cs="Times New Roman"/>
          <w:color w:val="000000" w:themeColor="text1"/>
          <w:sz w:val="28"/>
          <w:szCs w:val="28"/>
          <w:lang w:val="uk-UA"/>
        </w:rPr>
        <w:t>, яка може бути або не бути правдивою. Коли політична інформація поширюється таким чином навмисно, поширення інформації в соціальних мережах для політичних засобів може принести користь кампаніям. З іншого боку, розповсюдження негативної інформації стосовно політичного діяча з уст в уста може завдавати шкоди [</w:t>
      </w:r>
      <w:r w:rsidR="00841211" w:rsidRPr="0083433E">
        <w:rPr>
          <w:rFonts w:ascii="Times New Roman" w:hAnsi="Times New Roman" w:cs="Times New Roman"/>
          <w:color w:val="000000" w:themeColor="text1"/>
          <w:sz w:val="28"/>
          <w:szCs w:val="28"/>
        </w:rPr>
        <w:t>21,</w:t>
      </w:r>
      <w:r w:rsidR="00501FA4" w:rsidRPr="0083433E">
        <w:rPr>
          <w:rFonts w:ascii="Times New Roman" w:hAnsi="Times New Roman" w:cs="Times New Roman"/>
          <w:color w:val="000000" w:themeColor="text1"/>
          <w:sz w:val="28"/>
          <w:szCs w:val="28"/>
        </w:rPr>
        <w:t xml:space="preserve"> c.</w:t>
      </w:r>
      <w:r w:rsidR="00841211" w:rsidRPr="0083433E">
        <w:rPr>
          <w:rFonts w:ascii="Times New Roman" w:hAnsi="Times New Roman" w:cs="Times New Roman"/>
          <w:color w:val="000000" w:themeColor="text1"/>
          <w:sz w:val="28"/>
          <w:szCs w:val="28"/>
        </w:rPr>
        <w:t>11-12</w:t>
      </w:r>
      <w:r w:rsidRPr="0083433E">
        <w:rPr>
          <w:rFonts w:ascii="Times New Roman" w:hAnsi="Times New Roman" w:cs="Times New Roman"/>
          <w:color w:val="000000" w:themeColor="text1"/>
          <w:sz w:val="28"/>
          <w:szCs w:val="28"/>
          <w:lang w:val="uk-UA"/>
        </w:rPr>
        <w:t>]. Наприклад, використання платформи соціальних мереж Twitter конгресменом США Ентоні Вайнером для надсилання невідповідних повідомлень зіг</w:t>
      </w:r>
      <w:r w:rsidR="007749E8" w:rsidRPr="0083433E">
        <w:rPr>
          <w:rFonts w:ascii="Times New Roman" w:hAnsi="Times New Roman" w:cs="Times New Roman"/>
          <w:color w:val="000000" w:themeColor="text1"/>
          <w:sz w:val="28"/>
          <w:szCs w:val="28"/>
          <w:lang w:val="uk-UA"/>
        </w:rPr>
        <w:t>рало свою роль у його відставці</w:t>
      </w:r>
      <w:r w:rsidRPr="0083433E">
        <w:rPr>
          <w:rFonts w:ascii="Times New Roman" w:hAnsi="Times New Roman" w:cs="Times New Roman"/>
          <w:color w:val="000000" w:themeColor="text1"/>
          <w:sz w:val="28"/>
          <w:szCs w:val="28"/>
          <w:lang w:val="uk-UA"/>
        </w:rPr>
        <w:t xml:space="preserve"> [</w:t>
      </w:r>
      <w:r w:rsidR="00841211" w:rsidRPr="0083433E">
        <w:rPr>
          <w:rFonts w:ascii="Times New Roman" w:hAnsi="Times New Roman" w:cs="Times New Roman"/>
          <w:color w:val="000000" w:themeColor="text1"/>
          <w:sz w:val="28"/>
          <w:szCs w:val="28"/>
        </w:rPr>
        <w:t>17, с</w:t>
      </w:r>
      <w:r w:rsidR="00501FA4" w:rsidRPr="0083433E">
        <w:rPr>
          <w:rFonts w:ascii="Times New Roman" w:hAnsi="Times New Roman" w:cs="Times New Roman"/>
          <w:color w:val="000000" w:themeColor="text1"/>
          <w:sz w:val="28"/>
          <w:szCs w:val="28"/>
        </w:rPr>
        <w:t>.</w:t>
      </w:r>
      <w:r w:rsidR="00841211" w:rsidRPr="0083433E">
        <w:rPr>
          <w:rFonts w:ascii="Times New Roman" w:hAnsi="Times New Roman" w:cs="Times New Roman"/>
          <w:color w:val="000000" w:themeColor="text1"/>
          <w:sz w:val="28"/>
          <w:szCs w:val="28"/>
        </w:rPr>
        <w:t>223</w:t>
      </w:r>
      <w:r w:rsidRPr="0083433E">
        <w:rPr>
          <w:rFonts w:ascii="Times New Roman" w:hAnsi="Times New Roman" w:cs="Times New Roman"/>
          <w:color w:val="000000" w:themeColor="text1"/>
          <w:sz w:val="28"/>
          <w:szCs w:val="28"/>
          <w:lang w:val="uk-UA"/>
        </w:rPr>
        <w:t>]</w:t>
      </w:r>
      <w:r w:rsidR="007749E8" w:rsidRPr="0083433E">
        <w:rPr>
          <w:rFonts w:ascii="Times New Roman" w:hAnsi="Times New Roman" w:cs="Times New Roman"/>
          <w:color w:val="000000" w:themeColor="text1"/>
          <w:sz w:val="28"/>
          <w:szCs w:val="28"/>
          <w:lang w:val="uk-UA"/>
        </w:rPr>
        <w:t>.</w:t>
      </w:r>
    </w:p>
    <w:p w:rsidR="00282033" w:rsidRPr="0083433E" w:rsidRDefault="007749E8"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Мас</w:t>
      </w:r>
      <w:r w:rsidR="00282033" w:rsidRPr="0083433E">
        <w:rPr>
          <w:rFonts w:ascii="Times New Roman" w:hAnsi="Times New Roman" w:cs="Times New Roman"/>
          <w:color w:val="000000" w:themeColor="text1"/>
          <w:sz w:val="28"/>
          <w:szCs w:val="28"/>
          <w:lang w:val="uk-UA"/>
        </w:rPr>
        <w:t xml:space="preserve">медіа, </w:t>
      </w:r>
      <w:r w:rsidRPr="0083433E">
        <w:rPr>
          <w:rFonts w:ascii="Times New Roman" w:hAnsi="Times New Roman" w:cs="Times New Roman"/>
          <w:color w:val="000000" w:themeColor="text1"/>
          <w:sz w:val="28"/>
          <w:szCs w:val="28"/>
          <w:lang w:val="uk-UA"/>
        </w:rPr>
        <w:t xml:space="preserve">прширюють швидко, особливо новини, які ділі розповсюджуються </w:t>
      </w:r>
      <w:r w:rsidR="00282033" w:rsidRPr="0083433E">
        <w:rPr>
          <w:rFonts w:ascii="Times New Roman" w:hAnsi="Times New Roman" w:cs="Times New Roman"/>
          <w:color w:val="000000" w:themeColor="text1"/>
          <w:sz w:val="28"/>
          <w:szCs w:val="28"/>
          <w:lang w:val="uk-UA"/>
        </w:rPr>
        <w:t xml:space="preserve">через сайти соціальних </w:t>
      </w:r>
      <w:r w:rsidRPr="0083433E">
        <w:rPr>
          <w:rFonts w:ascii="Times New Roman" w:hAnsi="Times New Roman" w:cs="Times New Roman"/>
          <w:color w:val="000000" w:themeColor="text1"/>
          <w:sz w:val="28"/>
          <w:szCs w:val="28"/>
          <w:lang w:val="uk-UA"/>
        </w:rPr>
        <w:t>медіа, відіграють ідею економічної уваги, у якій</w:t>
      </w:r>
      <w:r w:rsidR="00282033" w:rsidRPr="0083433E">
        <w:rPr>
          <w:rFonts w:ascii="Times New Roman" w:hAnsi="Times New Roman" w:cs="Times New Roman"/>
          <w:color w:val="000000" w:themeColor="text1"/>
          <w:sz w:val="28"/>
          <w:szCs w:val="28"/>
          <w:lang w:val="uk-UA"/>
        </w:rPr>
        <w:t xml:space="preserve"> вміст, який приве</w:t>
      </w:r>
      <w:r w:rsidRPr="0083433E">
        <w:rPr>
          <w:rFonts w:ascii="Times New Roman" w:hAnsi="Times New Roman" w:cs="Times New Roman"/>
          <w:color w:val="000000" w:themeColor="text1"/>
          <w:sz w:val="28"/>
          <w:szCs w:val="28"/>
          <w:lang w:val="uk-UA"/>
        </w:rPr>
        <w:t>ртає більше уваги, буде вивчатися</w:t>
      </w:r>
      <w:r w:rsidR="00282033" w:rsidRPr="0083433E">
        <w:rPr>
          <w:rFonts w:ascii="Times New Roman" w:hAnsi="Times New Roman" w:cs="Times New Roman"/>
          <w:color w:val="000000" w:themeColor="text1"/>
          <w:sz w:val="28"/>
          <w:szCs w:val="28"/>
          <w:lang w:val="uk-UA"/>
        </w:rPr>
        <w:t>, ділитися та поширюватися набагато більше, ніж вміст новин, який збирає стільки ж уваги серед громадськості. Тім Ву з Колумбійської юридичної школи</w:t>
      </w:r>
      <w:r w:rsidRPr="0083433E">
        <w:rPr>
          <w:rFonts w:ascii="Times New Roman" w:hAnsi="Times New Roman" w:cs="Times New Roman"/>
          <w:color w:val="000000" w:themeColor="text1"/>
          <w:sz w:val="28"/>
          <w:szCs w:val="28"/>
          <w:lang w:val="uk-UA"/>
        </w:rPr>
        <w:t xml:space="preserve"> моніторить економіку уваги як «</w:t>
      </w:r>
      <w:r w:rsidR="00282033" w:rsidRPr="0083433E">
        <w:rPr>
          <w:rFonts w:ascii="Times New Roman" w:hAnsi="Times New Roman" w:cs="Times New Roman"/>
          <w:color w:val="000000" w:themeColor="text1"/>
          <w:sz w:val="28"/>
          <w:szCs w:val="28"/>
          <w:lang w:val="uk-UA"/>
        </w:rPr>
        <w:t>п</w:t>
      </w:r>
      <w:r w:rsidRPr="0083433E">
        <w:rPr>
          <w:rFonts w:ascii="Times New Roman" w:hAnsi="Times New Roman" w:cs="Times New Roman"/>
          <w:color w:val="000000" w:themeColor="text1"/>
          <w:sz w:val="28"/>
          <w:szCs w:val="28"/>
          <w:lang w:val="uk-UA"/>
        </w:rPr>
        <w:t>ерепродаж людської уваги»</w:t>
      </w:r>
      <w:r w:rsidR="00282033" w:rsidRPr="0083433E">
        <w:rPr>
          <w:rFonts w:ascii="Times New Roman" w:hAnsi="Times New Roman" w:cs="Times New Roman"/>
          <w:color w:val="000000" w:themeColor="text1"/>
          <w:sz w:val="28"/>
          <w:szCs w:val="28"/>
          <w:lang w:val="uk-UA"/>
        </w:rPr>
        <w:t xml:space="preserve"> [</w:t>
      </w:r>
      <w:r w:rsidR="00841211" w:rsidRPr="0083433E">
        <w:rPr>
          <w:rFonts w:ascii="Times New Roman" w:hAnsi="Times New Roman" w:cs="Times New Roman"/>
          <w:color w:val="000000" w:themeColor="text1"/>
          <w:sz w:val="28"/>
          <w:szCs w:val="28"/>
          <w:lang w:val="uk-UA"/>
        </w:rPr>
        <w:t>7, с</w:t>
      </w:r>
      <w:r w:rsidR="00501FA4" w:rsidRPr="0083433E">
        <w:rPr>
          <w:rFonts w:ascii="Times New Roman" w:hAnsi="Times New Roman" w:cs="Times New Roman"/>
          <w:color w:val="000000" w:themeColor="text1"/>
          <w:sz w:val="28"/>
          <w:szCs w:val="28"/>
          <w:lang w:val="uk-UA"/>
        </w:rPr>
        <w:t>.</w:t>
      </w:r>
      <w:r w:rsidR="00841211" w:rsidRPr="0083433E">
        <w:rPr>
          <w:rFonts w:ascii="Times New Roman" w:hAnsi="Times New Roman" w:cs="Times New Roman"/>
          <w:color w:val="000000" w:themeColor="text1"/>
          <w:sz w:val="28"/>
          <w:szCs w:val="28"/>
          <w:lang w:val="uk-UA"/>
        </w:rPr>
        <w:t>37</w:t>
      </w:r>
      <w:r w:rsidR="0028203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w:t>
      </w:r>
    </w:p>
    <w:p w:rsidR="00282033" w:rsidRPr="0083433E" w:rsidRDefault="00282033" w:rsidP="00501FA4">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lastRenderedPageBreak/>
        <w:t>Комунікаційна платформа, така як соціальні медіа, є переконливою і часто працює, щоб змінити або вплинути на думки, коли справа стосується політичних поглядів, ч</w:t>
      </w:r>
      <w:r w:rsidR="005448B6" w:rsidRPr="0083433E">
        <w:rPr>
          <w:rFonts w:ascii="Times New Roman" w:hAnsi="Times New Roman" w:cs="Times New Roman"/>
          <w:color w:val="000000" w:themeColor="text1"/>
          <w:sz w:val="28"/>
          <w:szCs w:val="28"/>
          <w:lang w:val="uk-UA"/>
        </w:rPr>
        <w:t>ерез безліч ідей, думок</w:t>
      </w:r>
      <w:r w:rsidRPr="0083433E">
        <w:rPr>
          <w:rFonts w:ascii="Times New Roman" w:hAnsi="Times New Roman" w:cs="Times New Roman"/>
          <w:color w:val="000000" w:themeColor="text1"/>
          <w:sz w:val="28"/>
          <w:szCs w:val="28"/>
          <w:lang w:val="uk-UA"/>
        </w:rPr>
        <w:t>, що циркул</w:t>
      </w:r>
      <w:r w:rsidR="005448B6" w:rsidRPr="0083433E">
        <w:rPr>
          <w:rFonts w:ascii="Times New Roman" w:hAnsi="Times New Roman" w:cs="Times New Roman"/>
          <w:color w:val="000000" w:themeColor="text1"/>
          <w:sz w:val="28"/>
          <w:szCs w:val="28"/>
          <w:lang w:val="uk-UA"/>
        </w:rPr>
        <w:t>юють через платформу мас</w:t>
      </w:r>
      <w:r w:rsidRPr="0083433E">
        <w:rPr>
          <w:rFonts w:ascii="Times New Roman" w:hAnsi="Times New Roman" w:cs="Times New Roman"/>
          <w:color w:val="000000" w:themeColor="text1"/>
          <w:sz w:val="28"/>
          <w:szCs w:val="28"/>
          <w:lang w:val="uk-UA"/>
        </w:rPr>
        <w:t xml:space="preserve">медіа. Встановлено, що використання новин призводить до політичного переконання, тому чим більше люди використовують платформи соціальних медіа для джерел новин, тим більше це впливатиме на їх політичні думки. Незважаючи на це, люди висловлюють менше довіри до свого уряду та інших через використання засобів масової інформації </w:t>
      </w:r>
      <w:r w:rsidR="005448B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тому соціальні медіа безпосередньо впливають на довіру до використання засобів масової інформації. Доведено, що під час читання газет спостерігається зростання соціальної довіри, де навпаки перегляд новин по телебаченню послаблює довіру</w:t>
      </w:r>
      <w:r w:rsidR="005448B6" w:rsidRPr="0083433E">
        <w:rPr>
          <w:rFonts w:ascii="Times New Roman" w:hAnsi="Times New Roman" w:cs="Times New Roman"/>
          <w:color w:val="000000" w:themeColor="text1"/>
          <w:sz w:val="28"/>
          <w:szCs w:val="28"/>
          <w:lang w:val="uk-UA"/>
        </w:rPr>
        <w:t xml:space="preserve"> до інших людей та джерел новин</w:t>
      </w:r>
      <w:r w:rsidRPr="0083433E">
        <w:rPr>
          <w:rFonts w:ascii="Times New Roman" w:hAnsi="Times New Roman" w:cs="Times New Roman"/>
          <w:color w:val="000000" w:themeColor="text1"/>
          <w:sz w:val="28"/>
          <w:szCs w:val="28"/>
          <w:lang w:val="uk-UA"/>
        </w:rPr>
        <w:t xml:space="preserve"> [</w:t>
      </w:r>
      <w:r w:rsidR="00841211" w:rsidRPr="0083433E">
        <w:rPr>
          <w:rFonts w:ascii="Times New Roman" w:hAnsi="Times New Roman" w:cs="Times New Roman"/>
          <w:color w:val="000000" w:themeColor="text1"/>
          <w:sz w:val="28"/>
          <w:szCs w:val="28"/>
        </w:rPr>
        <w:t>10, с</w:t>
      </w:r>
      <w:r w:rsidR="00501FA4" w:rsidRPr="0083433E">
        <w:rPr>
          <w:rFonts w:ascii="Times New Roman" w:hAnsi="Times New Roman" w:cs="Times New Roman"/>
          <w:color w:val="000000" w:themeColor="text1"/>
          <w:sz w:val="28"/>
          <w:szCs w:val="28"/>
        </w:rPr>
        <w:t>.</w:t>
      </w:r>
      <w:r w:rsidR="00841211" w:rsidRPr="0083433E">
        <w:rPr>
          <w:rFonts w:ascii="Times New Roman" w:hAnsi="Times New Roman" w:cs="Times New Roman"/>
          <w:color w:val="000000" w:themeColor="text1"/>
          <w:sz w:val="28"/>
          <w:szCs w:val="28"/>
        </w:rPr>
        <w:t>721</w:t>
      </w:r>
      <w:r w:rsidRPr="0083433E">
        <w:rPr>
          <w:rFonts w:ascii="Times New Roman" w:hAnsi="Times New Roman" w:cs="Times New Roman"/>
          <w:color w:val="000000" w:themeColor="text1"/>
          <w:sz w:val="28"/>
          <w:szCs w:val="28"/>
          <w:lang w:val="uk-UA"/>
        </w:rPr>
        <w:t>]</w:t>
      </w:r>
      <w:r w:rsidR="005448B6" w:rsidRPr="0083433E">
        <w:rPr>
          <w:rFonts w:ascii="Times New Roman" w:hAnsi="Times New Roman" w:cs="Times New Roman"/>
          <w:color w:val="000000" w:themeColor="text1"/>
          <w:sz w:val="28"/>
          <w:szCs w:val="28"/>
          <w:lang w:val="uk-UA"/>
        </w:rPr>
        <w:t>.</w:t>
      </w:r>
    </w:p>
    <w:p w:rsidR="00282033" w:rsidRPr="0083433E" w:rsidRDefault="00282033" w:rsidP="003B1C0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Ключові дебати зосере</w:t>
      </w:r>
      <w:r w:rsidR="00921EB0" w:rsidRPr="0083433E">
        <w:rPr>
          <w:rFonts w:ascii="Times New Roman" w:hAnsi="Times New Roman" w:cs="Times New Roman"/>
          <w:color w:val="000000" w:themeColor="text1"/>
          <w:sz w:val="28"/>
          <w:szCs w:val="28"/>
          <w:lang w:val="uk-UA"/>
        </w:rPr>
        <w:t>джуються на тому, чи є</w:t>
      </w:r>
      <w:r w:rsidRPr="0083433E">
        <w:rPr>
          <w:rFonts w:ascii="Times New Roman" w:hAnsi="Times New Roman" w:cs="Times New Roman"/>
          <w:color w:val="000000" w:themeColor="text1"/>
          <w:sz w:val="28"/>
          <w:szCs w:val="28"/>
          <w:lang w:val="uk-UA"/>
        </w:rPr>
        <w:t xml:space="preserve"> медіа суспільним благом, спираючись на умови неконкурентного та невиключного споживання. Соціальні медіа можна вважати нечистим суспільним благом, оскільки їх можна виключити з огляду на права платформ, таких як Facebook та Twitter, на видалення вмісту, вимкнення облікових записів та фільтрування інформації на основі алго</w:t>
      </w:r>
      <w:r w:rsidR="003B1C04" w:rsidRPr="0083433E">
        <w:rPr>
          <w:rFonts w:ascii="Times New Roman" w:hAnsi="Times New Roman" w:cs="Times New Roman"/>
          <w:color w:val="000000" w:themeColor="text1"/>
          <w:sz w:val="28"/>
          <w:szCs w:val="28"/>
          <w:lang w:val="uk-UA"/>
        </w:rPr>
        <w:t>ритмів та стандартів спільноти.</w:t>
      </w:r>
    </w:p>
    <w:p w:rsidR="00282033" w:rsidRPr="0083433E" w:rsidRDefault="00282033" w:rsidP="00515EB8">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Аргументи щодо платформ, таких як Google, </w:t>
      </w:r>
      <w:r w:rsidR="00515EB8" w:rsidRPr="0083433E">
        <w:rPr>
          <w:rFonts w:ascii="Times New Roman" w:hAnsi="Times New Roman" w:cs="Times New Roman"/>
          <w:color w:val="000000" w:themeColor="text1"/>
          <w:sz w:val="28"/>
          <w:szCs w:val="28"/>
          <w:lang w:val="uk-UA"/>
        </w:rPr>
        <w:t>у контексті розгляду їх як комунальної служби</w:t>
      </w:r>
      <w:r w:rsidRPr="0083433E">
        <w:rPr>
          <w:rFonts w:ascii="Times New Roman" w:hAnsi="Times New Roman" w:cs="Times New Roman"/>
          <w:color w:val="000000" w:themeColor="text1"/>
          <w:sz w:val="28"/>
          <w:szCs w:val="28"/>
          <w:lang w:val="uk-UA"/>
        </w:rPr>
        <w:t xml:space="preserve"> та постачальника комунальних послуг, включають заяви </w:t>
      </w:r>
      <w:r w:rsidR="005448B6" w:rsidRPr="0083433E">
        <w:rPr>
          <w:rFonts w:ascii="Times New Roman" w:hAnsi="Times New Roman" w:cs="Times New Roman"/>
          <w:color w:val="000000" w:themeColor="text1"/>
          <w:sz w:val="28"/>
          <w:szCs w:val="28"/>
          <w:lang w:val="uk-UA"/>
        </w:rPr>
        <w:t>Бенджаміна Барбера.</w:t>
      </w:r>
      <w:r w:rsidRPr="0083433E">
        <w:rPr>
          <w:rFonts w:ascii="Times New Roman" w:hAnsi="Times New Roman" w:cs="Times New Roman"/>
          <w:color w:val="000000" w:themeColor="text1"/>
          <w:sz w:val="28"/>
          <w:szCs w:val="28"/>
          <w:lang w:val="uk-UA"/>
        </w:rPr>
        <w:t>Щоб нові ЗМІ могли бути потенційними еквалайзерами, їх слід розглядати як комунальні послуги, визнаючи, що велика кількість спектра (привід для приватизації) не перешкоджає монопольному володінню апаратними та програмними платформами, а отже, не може гарантувати рів</w:t>
      </w:r>
      <w:r w:rsidR="00515EB8" w:rsidRPr="0083433E">
        <w:rPr>
          <w:rFonts w:ascii="Times New Roman" w:hAnsi="Times New Roman" w:cs="Times New Roman"/>
          <w:color w:val="000000" w:themeColor="text1"/>
          <w:sz w:val="28"/>
          <w:szCs w:val="28"/>
          <w:lang w:val="uk-UA"/>
        </w:rPr>
        <w:t>ного</w:t>
      </w:r>
      <w:r w:rsidR="005448B6" w:rsidRPr="0083433E">
        <w:rPr>
          <w:rFonts w:ascii="Times New Roman" w:hAnsi="Times New Roman" w:cs="Times New Roman"/>
          <w:color w:val="000000" w:themeColor="text1"/>
          <w:sz w:val="28"/>
          <w:szCs w:val="28"/>
          <w:lang w:val="uk-UA"/>
        </w:rPr>
        <w:t xml:space="preserve"> доступ</w:t>
      </w:r>
      <w:r w:rsidR="00515EB8" w:rsidRPr="0083433E">
        <w:rPr>
          <w:rFonts w:ascii="Times New Roman" w:hAnsi="Times New Roman" w:cs="Times New Roman"/>
          <w:color w:val="000000" w:themeColor="text1"/>
          <w:sz w:val="28"/>
          <w:szCs w:val="28"/>
          <w:lang w:val="uk-UA"/>
        </w:rPr>
        <w:t>у</w:t>
      </w:r>
      <w:r w:rsidR="005448B6" w:rsidRPr="0083433E">
        <w:rPr>
          <w:rFonts w:ascii="Times New Roman" w:hAnsi="Times New Roman" w:cs="Times New Roman"/>
          <w:color w:val="000000" w:themeColor="text1"/>
          <w:sz w:val="28"/>
          <w:szCs w:val="28"/>
          <w:lang w:val="uk-UA"/>
        </w:rPr>
        <w:t xml:space="preserve"> громадян до</w:t>
      </w:r>
      <w:r w:rsidRPr="0083433E">
        <w:rPr>
          <w:rFonts w:ascii="Times New Roman" w:hAnsi="Times New Roman" w:cs="Times New Roman"/>
          <w:color w:val="000000" w:themeColor="text1"/>
          <w:sz w:val="28"/>
          <w:szCs w:val="28"/>
          <w:lang w:val="uk-UA"/>
        </w:rPr>
        <w:t xml:space="preserve"> освіти </w:t>
      </w:r>
      <w:r w:rsidR="003B1C04" w:rsidRPr="0083433E">
        <w:rPr>
          <w:rFonts w:ascii="Times New Roman" w:hAnsi="Times New Roman" w:cs="Times New Roman"/>
          <w:color w:val="000000" w:themeColor="text1"/>
          <w:sz w:val="28"/>
          <w:szCs w:val="28"/>
          <w:lang w:val="uk-UA"/>
        </w:rPr>
        <w:t>та культури до громадяни</w:t>
      </w:r>
      <w:r w:rsidR="005448B6" w:rsidRPr="0083433E">
        <w:rPr>
          <w:rFonts w:ascii="Times New Roman" w:hAnsi="Times New Roman" w:cs="Times New Roman"/>
          <w:color w:val="000000" w:themeColor="text1"/>
          <w:sz w:val="28"/>
          <w:szCs w:val="28"/>
          <w:lang w:val="uk-UA"/>
        </w:rPr>
        <w:t xml:space="preserve"> [</w:t>
      </w:r>
      <w:r w:rsidR="00841211" w:rsidRPr="0083433E">
        <w:rPr>
          <w:rFonts w:ascii="Times New Roman" w:hAnsi="Times New Roman" w:cs="Times New Roman"/>
          <w:color w:val="000000" w:themeColor="text1"/>
          <w:sz w:val="28"/>
          <w:szCs w:val="28"/>
        </w:rPr>
        <w:t>26, с</w:t>
      </w:r>
      <w:r w:rsidR="00501FA4" w:rsidRPr="0083433E">
        <w:rPr>
          <w:rFonts w:ascii="Times New Roman" w:hAnsi="Times New Roman" w:cs="Times New Roman"/>
          <w:color w:val="000000" w:themeColor="text1"/>
          <w:sz w:val="28"/>
          <w:szCs w:val="28"/>
        </w:rPr>
        <w:t>.</w:t>
      </w:r>
      <w:r w:rsidR="00841211" w:rsidRPr="0083433E">
        <w:rPr>
          <w:rFonts w:ascii="Times New Roman" w:hAnsi="Times New Roman" w:cs="Times New Roman"/>
          <w:color w:val="000000" w:themeColor="text1"/>
          <w:sz w:val="28"/>
          <w:szCs w:val="28"/>
        </w:rPr>
        <w:t xml:space="preserve"> 78</w:t>
      </w:r>
      <w:r w:rsidR="005448B6" w:rsidRPr="0083433E">
        <w:rPr>
          <w:rFonts w:ascii="Times New Roman" w:hAnsi="Times New Roman" w:cs="Times New Roman"/>
          <w:color w:val="000000" w:themeColor="text1"/>
          <w:sz w:val="28"/>
          <w:szCs w:val="28"/>
          <w:lang w:val="uk-UA"/>
        </w:rPr>
        <w:t>]</w:t>
      </w:r>
      <w:r w:rsidR="003B1C04" w:rsidRPr="0083433E">
        <w:rPr>
          <w:rFonts w:ascii="Times New Roman" w:hAnsi="Times New Roman" w:cs="Times New Roman"/>
          <w:color w:val="000000" w:themeColor="text1"/>
          <w:sz w:val="28"/>
          <w:szCs w:val="28"/>
        </w:rPr>
        <w:t>.</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Одним з аргументів, який демонструє природу соціальних медіа як нечистого суспільного блага, є той факт, що контроль над контентом залишається в руках кількох великих медіа-мереж, наприклад, Google та Facebook. Google та Facebook мають силу формувати середовище </w:t>
      </w:r>
      <w:r w:rsidRPr="0083433E">
        <w:rPr>
          <w:rFonts w:ascii="Times New Roman" w:hAnsi="Times New Roman" w:cs="Times New Roman"/>
          <w:color w:val="000000" w:themeColor="text1"/>
          <w:sz w:val="28"/>
          <w:szCs w:val="28"/>
          <w:lang w:val="uk-UA"/>
        </w:rPr>
        <w:lastRenderedPageBreak/>
        <w:t>відповідно до особистих та комерційних цілей, що сприяє прибутковості, на відміну від сприяння голосу громадян та громадських обговорень [</w:t>
      </w:r>
      <w:r w:rsidR="00841211" w:rsidRPr="0083433E">
        <w:rPr>
          <w:rFonts w:ascii="Times New Roman" w:hAnsi="Times New Roman" w:cs="Times New Roman"/>
          <w:color w:val="000000" w:themeColor="text1"/>
          <w:sz w:val="28"/>
          <w:szCs w:val="28"/>
          <w:lang w:val="uk-UA"/>
        </w:rPr>
        <w:t>34</w:t>
      </w:r>
      <w:r w:rsidRPr="0083433E">
        <w:rPr>
          <w:rFonts w:ascii="Times New Roman" w:hAnsi="Times New Roman" w:cs="Times New Roman"/>
          <w:color w:val="000000" w:themeColor="text1"/>
          <w:sz w:val="28"/>
          <w:szCs w:val="28"/>
          <w:lang w:val="uk-UA"/>
        </w:rPr>
        <w:t>].</w:t>
      </w:r>
    </w:p>
    <w:p w:rsidR="00282033" w:rsidRPr="0083433E" w:rsidRDefault="00282033" w:rsidP="00E07A5E">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Прихильник</w:t>
      </w:r>
      <w:r w:rsidR="00E07A5E" w:rsidRPr="0083433E">
        <w:rPr>
          <w:rFonts w:ascii="Times New Roman" w:hAnsi="Times New Roman" w:cs="Times New Roman"/>
          <w:color w:val="000000" w:themeColor="text1"/>
          <w:sz w:val="28"/>
          <w:szCs w:val="28"/>
          <w:lang w:val="uk-UA"/>
        </w:rPr>
        <w:t>и та цілі регулювання</w:t>
      </w:r>
      <w:r w:rsidRPr="0083433E">
        <w:rPr>
          <w:rFonts w:ascii="Times New Roman" w:hAnsi="Times New Roman" w:cs="Times New Roman"/>
          <w:color w:val="000000" w:themeColor="text1"/>
          <w:sz w:val="28"/>
          <w:szCs w:val="28"/>
          <w:lang w:val="uk-UA"/>
        </w:rPr>
        <w:t xml:space="preserve"> медіа</w:t>
      </w:r>
      <w:r w:rsidR="00E07A5E" w:rsidRPr="0083433E">
        <w:rPr>
          <w:rFonts w:ascii="Times New Roman" w:hAnsi="Times New Roman" w:cs="Times New Roman"/>
          <w:color w:val="000000" w:themeColor="text1"/>
          <w:sz w:val="28"/>
          <w:szCs w:val="28"/>
          <w:lang w:val="uk-UA"/>
        </w:rPr>
        <w:t>, зокрема у напрямку політики</w:t>
      </w:r>
      <w:r w:rsidRPr="0083433E">
        <w:rPr>
          <w:rFonts w:ascii="Times New Roman" w:hAnsi="Times New Roman" w:cs="Times New Roman"/>
          <w:color w:val="000000" w:themeColor="text1"/>
          <w:sz w:val="28"/>
          <w:szCs w:val="28"/>
          <w:lang w:val="uk-UA"/>
        </w:rPr>
        <w:t xml:space="preserve"> зростають через економічні занепокоєння монополій платформ, питання конфіденційності, цензури, нейтральності мережі та зберігання інформації. Обговорення питань регулювання ускладнюється через те, що Facebook і Google дедалі частіше стають постачальниками послуг, інформаційного конвеєра та контенту, і, таким чином, зосереджуються на тому, як уряд регулюватиме платформу як постачальника послуг та інформації [</w:t>
      </w:r>
      <w:r w:rsidR="00841211" w:rsidRPr="0083433E">
        <w:rPr>
          <w:rFonts w:ascii="Times New Roman" w:hAnsi="Times New Roman" w:cs="Times New Roman"/>
          <w:color w:val="000000" w:themeColor="text1"/>
          <w:sz w:val="28"/>
          <w:szCs w:val="28"/>
          <w:lang w:val="uk-UA"/>
        </w:rPr>
        <w:t>Там же</w:t>
      </w:r>
      <w:r w:rsidRPr="0083433E">
        <w:rPr>
          <w:rFonts w:ascii="Times New Roman" w:hAnsi="Times New Roman" w:cs="Times New Roman"/>
          <w:color w:val="000000" w:themeColor="text1"/>
          <w:sz w:val="28"/>
          <w:szCs w:val="28"/>
          <w:lang w:val="uk-UA"/>
        </w:rPr>
        <w:t xml:space="preserve">]. Таким чином, </w:t>
      </w:r>
      <w:r w:rsidR="00E07A5E" w:rsidRPr="0083433E">
        <w:rPr>
          <w:rFonts w:ascii="Times New Roman" w:hAnsi="Times New Roman" w:cs="Times New Roman"/>
          <w:color w:val="000000" w:themeColor="text1"/>
          <w:sz w:val="28"/>
          <w:szCs w:val="28"/>
          <w:lang w:val="uk-UA"/>
        </w:rPr>
        <w:t>інші прихильники виступають за «алгоритмічний нейтралітет»</w:t>
      </w:r>
      <w:r w:rsidRPr="0083433E">
        <w:rPr>
          <w:rFonts w:ascii="Times New Roman" w:hAnsi="Times New Roman" w:cs="Times New Roman"/>
          <w:color w:val="000000" w:themeColor="text1"/>
          <w:sz w:val="28"/>
          <w:szCs w:val="28"/>
          <w:lang w:val="uk-UA"/>
        </w:rPr>
        <w:t xml:space="preserve"> або за те, щоб пошукові системи на платформах соціальних мереж класифікували дані без втручання людини [</w:t>
      </w:r>
      <w:r w:rsidR="00841211" w:rsidRPr="0083433E">
        <w:rPr>
          <w:rFonts w:ascii="Times New Roman" w:hAnsi="Times New Roman" w:cs="Times New Roman"/>
          <w:color w:val="000000" w:themeColor="text1"/>
          <w:sz w:val="28"/>
          <w:szCs w:val="28"/>
        </w:rPr>
        <w:t>9, с. 169</w:t>
      </w:r>
      <w:r w:rsidRPr="0083433E">
        <w:rPr>
          <w:rFonts w:ascii="Times New Roman" w:hAnsi="Times New Roman" w:cs="Times New Roman"/>
          <w:color w:val="000000" w:themeColor="text1"/>
          <w:sz w:val="28"/>
          <w:szCs w:val="28"/>
          <w:lang w:val="uk-UA"/>
        </w:rPr>
        <w:t>].</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Противники регулювання платформ соціальних медіа стверджують, що такі платформи, як Facebook і Twitter, н</w:t>
      </w:r>
      <w:r w:rsidR="00E07A5E" w:rsidRPr="0083433E">
        <w:rPr>
          <w:rFonts w:ascii="Times New Roman" w:hAnsi="Times New Roman" w:cs="Times New Roman"/>
          <w:color w:val="000000" w:themeColor="text1"/>
          <w:sz w:val="28"/>
          <w:szCs w:val="28"/>
          <w:lang w:val="uk-UA"/>
        </w:rPr>
        <w:t>е схожі на традиційні</w:t>
      </w:r>
      <w:r w:rsidRPr="0083433E">
        <w:rPr>
          <w:rFonts w:ascii="Times New Roman" w:hAnsi="Times New Roman" w:cs="Times New Roman"/>
          <w:color w:val="000000" w:themeColor="text1"/>
          <w:sz w:val="28"/>
          <w:szCs w:val="28"/>
          <w:lang w:val="uk-UA"/>
        </w:rPr>
        <w:t xml:space="preserve"> послуги, і регулювання зашкодить добробуту споживачів, </w:t>
      </w:r>
      <w:r w:rsidR="00E07A5E" w:rsidRPr="0083433E">
        <w:rPr>
          <w:rFonts w:ascii="Times New Roman" w:hAnsi="Times New Roman" w:cs="Times New Roman"/>
          <w:color w:val="000000" w:themeColor="text1"/>
          <w:sz w:val="28"/>
          <w:szCs w:val="28"/>
          <w:lang w:val="uk-UA"/>
        </w:rPr>
        <w:t>оскільки регулювання</w:t>
      </w:r>
      <w:r w:rsidRPr="0083433E">
        <w:rPr>
          <w:rFonts w:ascii="Times New Roman" w:hAnsi="Times New Roman" w:cs="Times New Roman"/>
          <w:color w:val="000000" w:themeColor="text1"/>
          <w:sz w:val="28"/>
          <w:szCs w:val="28"/>
          <w:lang w:val="uk-UA"/>
        </w:rPr>
        <w:t xml:space="preserve"> послуг може перешкоджати інноваціям і конкуренції [</w:t>
      </w:r>
      <w:r w:rsidR="00841211" w:rsidRPr="0083433E">
        <w:rPr>
          <w:rFonts w:ascii="Times New Roman" w:hAnsi="Times New Roman" w:cs="Times New Roman"/>
          <w:color w:val="000000" w:themeColor="text1"/>
          <w:sz w:val="28"/>
          <w:szCs w:val="28"/>
          <w:lang w:val="uk-UA"/>
        </w:rPr>
        <w:t>33</w:t>
      </w:r>
      <w:r w:rsidRPr="0083433E">
        <w:rPr>
          <w:rFonts w:ascii="Times New Roman" w:hAnsi="Times New Roman" w:cs="Times New Roman"/>
          <w:color w:val="000000" w:themeColor="text1"/>
          <w:sz w:val="28"/>
          <w:szCs w:val="28"/>
          <w:lang w:val="uk-UA"/>
        </w:rPr>
        <w:t>]. По-друге, оскільки цінності Першої поправки критикуються на платформах соціальних медіа, медіа-провайдери повинні зберігати владу щодо конфігурації платформи.</w:t>
      </w:r>
    </w:p>
    <w:p w:rsidR="00282033" w:rsidRPr="0083433E" w:rsidRDefault="00E07A5E" w:rsidP="00501FA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Соціальні медіа критикують, оскільки вважають їх шкідливими</w:t>
      </w:r>
      <w:r w:rsidR="00282033" w:rsidRPr="0083433E">
        <w:rPr>
          <w:rFonts w:ascii="Times New Roman" w:hAnsi="Times New Roman" w:cs="Times New Roman"/>
          <w:color w:val="000000" w:themeColor="text1"/>
          <w:sz w:val="28"/>
          <w:szCs w:val="28"/>
          <w:lang w:val="uk-UA"/>
        </w:rPr>
        <w:t xml:space="preserve"> для демократії [</w:t>
      </w:r>
      <w:r w:rsidR="004F4FA8" w:rsidRPr="0083433E">
        <w:rPr>
          <w:rFonts w:ascii="Times New Roman" w:hAnsi="Times New Roman" w:cs="Times New Roman"/>
          <w:color w:val="000000" w:themeColor="text1"/>
          <w:sz w:val="28"/>
          <w:szCs w:val="28"/>
        </w:rPr>
        <w:t>47, с</w:t>
      </w:r>
      <w:r w:rsidR="00501FA4" w:rsidRPr="0083433E">
        <w:rPr>
          <w:rFonts w:ascii="Times New Roman" w:hAnsi="Times New Roman" w:cs="Times New Roman"/>
          <w:color w:val="000000" w:themeColor="text1"/>
          <w:sz w:val="28"/>
          <w:szCs w:val="28"/>
        </w:rPr>
        <w:t>.</w:t>
      </w:r>
      <w:r w:rsidR="004F4FA8" w:rsidRPr="0083433E">
        <w:rPr>
          <w:rFonts w:ascii="Times New Roman" w:hAnsi="Times New Roman" w:cs="Times New Roman"/>
          <w:color w:val="000000" w:themeColor="text1"/>
          <w:sz w:val="28"/>
          <w:szCs w:val="28"/>
        </w:rPr>
        <w:t>29</w:t>
      </w:r>
      <w:r w:rsidR="00282033"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За словами Рональда Дейберта, «</w:t>
      </w:r>
      <w:r w:rsidR="00282033" w:rsidRPr="0083433E">
        <w:rPr>
          <w:rFonts w:ascii="Times New Roman" w:hAnsi="Times New Roman" w:cs="Times New Roman"/>
          <w:color w:val="000000" w:themeColor="text1"/>
          <w:sz w:val="28"/>
          <w:szCs w:val="28"/>
          <w:lang w:val="uk-UA"/>
        </w:rPr>
        <w:t>світ соціальних медіа більше сприятливий для екстремальних, емоційно навантажених та розділювальних типів контенту, ніж для заспокійливих, принципових міркувань кон</w:t>
      </w:r>
      <w:r w:rsidRPr="0083433E">
        <w:rPr>
          <w:rFonts w:ascii="Times New Roman" w:hAnsi="Times New Roman" w:cs="Times New Roman"/>
          <w:color w:val="000000" w:themeColor="text1"/>
          <w:sz w:val="28"/>
          <w:szCs w:val="28"/>
          <w:lang w:val="uk-UA"/>
        </w:rPr>
        <w:t>куруючих або складних наративів»</w:t>
      </w:r>
      <w:r w:rsidR="00282033" w:rsidRPr="0083433E">
        <w:rPr>
          <w:rFonts w:ascii="Times New Roman" w:hAnsi="Times New Roman" w:cs="Times New Roman"/>
          <w:color w:val="000000" w:themeColor="text1"/>
          <w:sz w:val="28"/>
          <w:szCs w:val="28"/>
          <w:lang w:val="uk-UA"/>
        </w:rPr>
        <w:t xml:space="preserve"> [</w:t>
      </w:r>
      <w:r w:rsidR="004F4FA8" w:rsidRPr="0083433E">
        <w:rPr>
          <w:rFonts w:ascii="Times New Roman" w:hAnsi="Times New Roman" w:cs="Times New Roman"/>
          <w:color w:val="000000" w:themeColor="text1"/>
          <w:sz w:val="28"/>
          <w:szCs w:val="28"/>
        </w:rPr>
        <w:t>57, с</w:t>
      </w:r>
      <w:r w:rsidR="00501FA4" w:rsidRPr="0083433E">
        <w:rPr>
          <w:rFonts w:ascii="Times New Roman" w:hAnsi="Times New Roman" w:cs="Times New Roman"/>
          <w:color w:val="000000" w:themeColor="text1"/>
          <w:sz w:val="28"/>
          <w:szCs w:val="28"/>
        </w:rPr>
        <w:t>.</w:t>
      </w:r>
      <w:r w:rsidR="004F4FA8" w:rsidRPr="0083433E">
        <w:rPr>
          <w:rFonts w:ascii="Times New Roman" w:hAnsi="Times New Roman" w:cs="Times New Roman"/>
          <w:color w:val="000000" w:themeColor="text1"/>
          <w:sz w:val="28"/>
          <w:szCs w:val="28"/>
        </w:rPr>
        <w:t>20</w:t>
      </w:r>
      <w:r w:rsidR="00282033" w:rsidRPr="0083433E">
        <w:rPr>
          <w:rFonts w:ascii="Times New Roman" w:hAnsi="Times New Roman" w:cs="Times New Roman"/>
          <w:color w:val="000000" w:themeColor="text1"/>
          <w:sz w:val="28"/>
          <w:szCs w:val="28"/>
          <w:lang w:val="uk-UA"/>
        </w:rPr>
        <w:t>]</w:t>
      </w:r>
      <w:r w:rsidR="001F1CC7" w:rsidRPr="0083433E">
        <w:rPr>
          <w:rFonts w:ascii="Times New Roman" w:hAnsi="Times New Roman" w:cs="Times New Roman"/>
          <w:color w:val="000000" w:themeColor="text1"/>
          <w:sz w:val="28"/>
          <w:szCs w:val="28"/>
          <w:lang w:val="uk-UA"/>
        </w:rPr>
        <w:t>.</w:t>
      </w:r>
      <w:r w:rsidR="00282033" w:rsidRPr="0083433E">
        <w:rPr>
          <w:rFonts w:ascii="Times New Roman" w:hAnsi="Times New Roman" w:cs="Times New Roman"/>
          <w:color w:val="000000" w:themeColor="text1"/>
          <w:sz w:val="28"/>
          <w:szCs w:val="28"/>
          <w:lang w:val="uk-UA"/>
        </w:rPr>
        <w:t xml:space="preserve"> Навпаки, Ітан Цукерман каже, що соціальні медіа дають можливість інформувати більше людей, посилювати голоси та дозволяти говорити</w:t>
      </w:r>
      <w:r w:rsidR="0072141B" w:rsidRPr="0083433E">
        <w:rPr>
          <w:rFonts w:ascii="Times New Roman" w:hAnsi="Times New Roman" w:cs="Times New Roman"/>
          <w:color w:val="000000" w:themeColor="text1"/>
          <w:sz w:val="28"/>
          <w:szCs w:val="28"/>
          <w:lang w:val="uk-UA"/>
        </w:rPr>
        <w:t xml:space="preserve"> безліччю різноманітних голосів</w:t>
      </w:r>
      <w:r w:rsidR="00282033" w:rsidRPr="0083433E">
        <w:rPr>
          <w:rFonts w:ascii="Times New Roman" w:hAnsi="Times New Roman" w:cs="Times New Roman"/>
          <w:color w:val="000000" w:themeColor="text1"/>
          <w:sz w:val="28"/>
          <w:szCs w:val="28"/>
          <w:lang w:val="uk-UA"/>
        </w:rPr>
        <w:t xml:space="preserve"> [</w:t>
      </w:r>
      <w:r w:rsidR="0072141B" w:rsidRPr="0083433E">
        <w:rPr>
          <w:rFonts w:ascii="Times New Roman" w:hAnsi="Times New Roman" w:cs="Times New Roman"/>
          <w:color w:val="000000" w:themeColor="text1"/>
          <w:sz w:val="28"/>
          <w:szCs w:val="28"/>
          <w:lang w:val="uk-UA"/>
        </w:rPr>
        <w:t xml:space="preserve">25, </w:t>
      </w:r>
      <w:r w:rsidR="0072141B" w:rsidRPr="0083433E">
        <w:rPr>
          <w:rFonts w:ascii="Times New Roman" w:hAnsi="Times New Roman" w:cs="Times New Roman"/>
          <w:color w:val="000000" w:themeColor="text1"/>
          <w:sz w:val="28"/>
          <w:szCs w:val="28"/>
          <w:lang w:val="en-US"/>
        </w:rPr>
        <w:t>c</w:t>
      </w:r>
      <w:r w:rsidR="00501FA4" w:rsidRPr="0083433E">
        <w:rPr>
          <w:rFonts w:ascii="Times New Roman" w:hAnsi="Times New Roman" w:cs="Times New Roman"/>
          <w:color w:val="000000" w:themeColor="text1"/>
          <w:sz w:val="28"/>
          <w:szCs w:val="28"/>
          <w:lang w:val="uk-UA"/>
        </w:rPr>
        <w:t>.</w:t>
      </w:r>
      <w:r w:rsidR="0072141B" w:rsidRPr="0083433E">
        <w:rPr>
          <w:rFonts w:ascii="Times New Roman" w:hAnsi="Times New Roman" w:cs="Times New Roman"/>
          <w:color w:val="000000" w:themeColor="text1"/>
          <w:sz w:val="28"/>
          <w:szCs w:val="28"/>
          <w:lang w:val="uk-UA"/>
        </w:rPr>
        <w:t>168</w:t>
      </w:r>
      <w:r w:rsidR="00282033" w:rsidRPr="0083433E">
        <w:rPr>
          <w:rFonts w:ascii="Times New Roman" w:hAnsi="Times New Roman" w:cs="Times New Roman"/>
          <w:color w:val="000000" w:themeColor="text1"/>
          <w:sz w:val="28"/>
          <w:szCs w:val="28"/>
          <w:lang w:val="uk-UA"/>
        </w:rPr>
        <w:t>]</w:t>
      </w:r>
      <w:r w:rsidR="0072141B" w:rsidRPr="0083433E">
        <w:rPr>
          <w:rFonts w:ascii="Times New Roman" w:hAnsi="Times New Roman" w:cs="Times New Roman"/>
          <w:color w:val="000000" w:themeColor="text1"/>
          <w:sz w:val="28"/>
          <w:szCs w:val="28"/>
          <w:lang w:val="uk-UA"/>
        </w:rPr>
        <w:t>.</w:t>
      </w:r>
    </w:p>
    <w:p w:rsidR="00282033" w:rsidRPr="0083433E" w:rsidRDefault="00282033" w:rsidP="001F1CC7">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Під час піку Єгипетської революції 2011 року Інтернет та соціальні медіа зіграли величезну роль у розповсюдженні інформації. На той час Хосні Мубарак був пре</w:t>
      </w:r>
      <w:r w:rsidR="001F1CC7" w:rsidRPr="0083433E">
        <w:rPr>
          <w:rFonts w:ascii="Times New Roman" w:hAnsi="Times New Roman" w:cs="Times New Roman"/>
          <w:color w:val="000000" w:themeColor="text1"/>
          <w:sz w:val="28"/>
          <w:szCs w:val="28"/>
          <w:lang w:val="uk-UA"/>
        </w:rPr>
        <w:t>зидентом Єгипту і був очільником</w:t>
      </w:r>
      <w:r w:rsidRPr="0083433E">
        <w:rPr>
          <w:rFonts w:ascii="Times New Roman" w:hAnsi="Times New Roman" w:cs="Times New Roman"/>
          <w:color w:val="000000" w:themeColor="text1"/>
          <w:sz w:val="28"/>
          <w:szCs w:val="28"/>
          <w:lang w:val="uk-UA"/>
        </w:rPr>
        <w:t xml:space="preserve"> майже 30 років. </w:t>
      </w:r>
      <w:r w:rsidRPr="0083433E">
        <w:rPr>
          <w:rFonts w:ascii="Times New Roman" w:hAnsi="Times New Roman" w:cs="Times New Roman"/>
          <w:color w:val="000000" w:themeColor="text1"/>
          <w:sz w:val="28"/>
          <w:szCs w:val="28"/>
          <w:lang w:val="uk-UA"/>
        </w:rPr>
        <w:lastRenderedPageBreak/>
        <w:t xml:space="preserve">Величезною владою Мубарак загрожував настільки, що </w:t>
      </w:r>
      <w:r w:rsidR="001F1CC7" w:rsidRPr="0083433E">
        <w:rPr>
          <w:rFonts w:ascii="Times New Roman" w:hAnsi="Times New Roman" w:cs="Times New Roman"/>
          <w:color w:val="000000" w:themeColor="text1"/>
          <w:sz w:val="28"/>
          <w:szCs w:val="28"/>
          <w:lang w:val="uk-UA"/>
        </w:rPr>
        <w:t>Інтернет та соціальні медіа стали допомогою людям, але уряд</w:t>
      </w:r>
      <w:r w:rsidRPr="0083433E">
        <w:rPr>
          <w:rFonts w:ascii="Times New Roman" w:hAnsi="Times New Roman" w:cs="Times New Roman"/>
          <w:color w:val="000000" w:themeColor="text1"/>
          <w:sz w:val="28"/>
          <w:szCs w:val="28"/>
          <w:lang w:val="uk-UA"/>
        </w:rPr>
        <w:t xml:space="preserve"> закрив Інтернет, використовуючи Біржу Рамзеса, на певний час у лютому 2011 р. [</w:t>
      </w:r>
      <w:r w:rsidR="000935AA" w:rsidRPr="0083433E">
        <w:rPr>
          <w:rFonts w:ascii="Times New Roman" w:hAnsi="Times New Roman" w:cs="Times New Roman"/>
          <w:color w:val="000000" w:themeColor="text1"/>
          <w:sz w:val="28"/>
          <w:szCs w:val="28"/>
        </w:rPr>
        <w:t xml:space="preserve">14, </w:t>
      </w:r>
      <w:r w:rsidR="000935AA" w:rsidRPr="0083433E">
        <w:rPr>
          <w:rFonts w:ascii="Times New Roman" w:hAnsi="Times New Roman" w:cs="Times New Roman"/>
          <w:color w:val="000000" w:themeColor="text1"/>
          <w:sz w:val="28"/>
          <w:szCs w:val="28"/>
          <w:lang w:val="en-US"/>
        </w:rPr>
        <w:t>c</w:t>
      </w:r>
      <w:r w:rsidR="000935AA" w:rsidRPr="0083433E">
        <w:rPr>
          <w:rFonts w:ascii="Times New Roman" w:hAnsi="Times New Roman" w:cs="Times New Roman"/>
          <w:color w:val="000000" w:themeColor="text1"/>
          <w:sz w:val="28"/>
          <w:szCs w:val="28"/>
        </w:rPr>
        <w:t>. 148-149</w:t>
      </w:r>
      <w:r w:rsidRPr="0083433E">
        <w:rPr>
          <w:rFonts w:ascii="Times New Roman" w:hAnsi="Times New Roman" w:cs="Times New Roman"/>
          <w:color w:val="000000" w:themeColor="text1"/>
          <w:sz w:val="28"/>
          <w:szCs w:val="28"/>
          <w:lang w:val="uk-UA"/>
        </w:rPr>
        <w:t>]</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Єгиптяни використовували Facebook, Twitter і YouTube як засіб спілкування та організації демонстрацій та мітингів з метою повалення президента Хосні Мубарака. Статистика показує, що за цей час частота твітів з Єгипту зросла з 2300 до 230 000 на день, а перші 23 відео протесту мали пр</w:t>
      </w:r>
      <w:r w:rsidR="001F1CC7" w:rsidRPr="0083433E">
        <w:rPr>
          <w:rFonts w:ascii="Times New Roman" w:hAnsi="Times New Roman" w:cs="Times New Roman"/>
          <w:color w:val="000000" w:themeColor="text1"/>
          <w:sz w:val="28"/>
          <w:szCs w:val="28"/>
          <w:lang w:val="uk-UA"/>
        </w:rPr>
        <w:t>иблизно 5,5 мільйона переглядів</w:t>
      </w:r>
      <w:r w:rsidRPr="0083433E">
        <w:rPr>
          <w:rFonts w:ascii="Times New Roman" w:hAnsi="Times New Roman" w:cs="Times New Roman"/>
          <w:color w:val="000000" w:themeColor="text1"/>
          <w:sz w:val="28"/>
          <w:szCs w:val="28"/>
          <w:lang w:val="uk-UA"/>
        </w:rPr>
        <w:t xml:space="preserve"> [</w:t>
      </w:r>
      <w:r w:rsidR="000935AA" w:rsidRPr="0083433E">
        <w:rPr>
          <w:rFonts w:ascii="Times New Roman" w:hAnsi="Times New Roman" w:cs="Times New Roman"/>
          <w:color w:val="000000" w:themeColor="text1"/>
          <w:sz w:val="28"/>
          <w:szCs w:val="28"/>
        </w:rPr>
        <w:t>26,</w:t>
      </w:r>
      <w:r w:rsidR="00501FA4" w:rsidRPr="0083433E">
        <w:rPr>
          <w:rFonts w:ascii="Times New Roman" w:hAnsi="Times New Roman" w:cs="Times New Roman"/>
          <w:color w:val="000000" w:themeColor="text1"/>
          <w:sz w:val="28"/>
          <w:szCs w:val="28"/>
        </w:rPr>
        <w:t xml:space="preserve"> с.</w:t>
      </w:r>
      <w:r w:rsidR="000935AA" w:rsidRPr="0083433E">
        <w:rPr>
          <w:rFonts w:ascii="Times New Roman" w:hAnsi="Times New Roman" w:cs="Times New Roman"/>
          <w:color w:val="000000" w:themeColor="text1"/>
          <w:sz w:val="28"/>
          <w:szCs w:val="28"/>
        </w:rPr>
        <w:t>55</w:t>
      </w:r>
      <w:r w:rsidRPr="0083433E">
        <w:rPr>
          <w:rFonts w:ascii="Times New Roman" w:hAnsi="Times New Roman" w:cs="Times New Roman"/>
          <w:color w:val="000000" w:themeColor="text1"/>
          <w:sz w:val="28"/>
          <w:szCs w:val="28"/>
          <w:lang w:val="uk-UA"/>
        </w:rPr>
        <w:t>]</w:t>
      </w:r>
      <w:r w:rsidR="001F1CC7" w:rsidRPr="0083433E">
        <w:rPr>
          <w:rFonts w:ascii="Times New Roman" w:hAnsi="Times New Roman" w:cs="Times New Roman"/>
          <w:color w:val="000000" w:themeColor="text1"/>
          <w:sz w:val="28"/>
          <w:szCs w:val="28"/>
          <w:lang w:val="uk-UA"/>
        </w:rPr>
        <w:t>.</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Хоча фейкові новини можуть створити певну користь для споживачів, з точки зору підтвердження ультраправих переконань та поширення пропаганди на користь кандидата в президенти, це також накладає приватні та соціальні витрати [</w:t>
      </w:r>
      <w:r w:rsidR="000935AA" w:rsidRPr="0083433E">
        <w:rPr>
          <w:rFonts w:ascii="Times New Roman" w:hAnsi="Times New Roman" w:cs="Times New Roman"/>
          <w:color w:val="000000" w:themeColor="text1"/>
          <w:sz w:val="28"/>
          <w:szCs w:val="28"/>
        </w:rPr>
        <w:t>27</w:t>
      </w:r>
      <w:r w:rsidRPr="0083433E">
        <w:rPr>
          <w:rFonts w:ascii="Times New Roman" w:hAnsi="Times New Roman" w:cs="Times New Roman"/>
          <w:color w:val="000000" w:themeColor="text1"/>
          <w:sz w:val="28"/>
          <w:szCs w:val="28"/>
          <w:lang w:val="uk-UA"/>
        </w:rPr>
        <w:t>]. Наприклад, однією соціальною ціною для споживача є поширення дезінформації, яка може ускладнити споживачам пошук правди</w:t>
      </w:r>
      <w:r w:rsidR="001F1CC7" w:rsidRPr="0083433E">
        <w:rPr>
          <w:rFonts w:ascii="Times New Roman" w:hAnsi="Times New Roman" w:cs="Times New Roman"/>
          <w:color w:val="000000" w:themeColor="text1"/>
          <w:sz w:val="28"/>
          <w:szCs w:val="28"/>
          <w:lang w:val="uk-UA"/>
        </w:rPr>
        <w:t>, а у випадку виборів–</w:t>
      </w:r>
      <w:r w:rsidRPr="0083433E">
        <w:rPr>
          <w:rFonts w:ascii="Times New Roman" w:hAnsi="Times New Roman" w:cs="Times New Roman"/>
          <w:color w:val="000000" w:themeColor="text1"/>
          <w:sz w:val="28"/>
          <w:szCs w:val="28"/>
          <w:lang w:val="uk-UA"/>
        </w:rPr>
        <w:t xml:space="preserve"> споживачам вибрати кандидата на виборах. </w:t>
      </w:r>
    </w:p>
    <w:p w:rsidR="00282033" w:rsidRPr="0083433E" w:rsidRDefault="00282033" w:rsidP="003B1C0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«Кіберінструменти також використовувались [Росією] для створення психологіч</w:t>
      </w:r>
      <w:r w:rsidR="001F1CC7" w:rsidRPr="0083433E">
        <w:rPr>
          <w:rFonts w:ascii="Times New Roman" w:hAnsi="Times New Roman" w:cs="Times New Roman"/>
          <w:color w:val="000000" w:themeColor="text1"/>
          <w:sz w:val="28"/>
          <w:szCs w:val="28"/>
          <w:lang w:val="uk-UA"/>
        </w:rPr>
        <w:t>них ефектів серед</w:t>
      </w:r>
      <w:r w:rsidRPr="0083433E">
        <w:rPr>
          <w:rFonts w:ascii="Times New Roman" w:hAnsi="Times New Roman" w:cs="Times New Roman"/>
          <w:color w:val="000000" w:themeColor="text1"/>
          <w:sz w:val="28"/>
          <w:szCs w:val="28"/>
          <w:lang w:val="uk-UA"/>
        </w:rPr>
        <w:t xml:space="preserve"> населення. Ймовірні побічні наслідки цієї діяльності включають компрометацію </w:t>
      </w:r>
      <w:r w:rsidR="00904A2A" w:rsidRPr="0083433E">
        <w:rPr>
          <w:rFonts w:ascii="Times New Roman" w:hAnsi="Times New Roman" w:cs="Times New Roman"/>
          <w:color w:val="000000" w:themeColor="text1"/>
          <w:sz w:val="28"/>
          <w:szCs w:val="28"/>
          <w:lang w:val="uk-UA"/>
        </w:rPr>
        <w:t xml:space="preserve">правдивості інформації, </w:t>
      </w:r>
      <w:r w:rsidRPr="0083433E">
        <w:rPr>
          <w:rFonts w:ascii="Times New Roman" w:hAnsi="Times New Roman" w:cs="Times New Roman"/>
          <w:color w:val="000000" w:themeColor="text1"/>
          <w:sz w:val="28"/>
          <w:szCs w:val="28"/>
          <w:lang w:val="uk-UA"/>
        </w:rPr>
        <w:t>розбіжн</w:t>
      </w:r>
      <w:r w:rsidR="00904A2A" w:rsidRPr="0083433E">
        <w:rPr>
          <w:rFonts w:ascii="Times New Roman" w:hAnsi="Times New Roman" w:cs="Times New Roman"/>
          <w:color w:val="000000" w:themeColor="text1"/>
          <w:sz w:val="28"/>
          <w:szCs w:val="28"/>
          <w:lang w:val="uk-UA"/>
        </w:rPr>
        <w:t>остей і сумнівів</w:t>
      </w:r>
      <w:r w:rsidRPr="0083433E">
        <w:rPr>
          <w:rFonts w:ascii="Times New Roman" w:hAnsi="Times New Roman" w:cs="Times New Roman"/>
          <w:color w:val="000000" w:themeColor="text1"/>
          <w:sz w:val="28"/>
          <w:szCs w:val="28"/>
          <w:lang w:val="uk-UA"/>
        </w:rPr>
        <w:t xml:space="preserve"> громадськості щодо достовірності звітів розвідувального співтовариства та підняття питань щодо самого демокр</w:t>
      </w:r>
      <w:r w:rsidR="00904A2A" w:rsidRPr="0083433E">
        <w:rPr>
          <w:rFonts w:ascii="Times New Roman" w:hAnsi="Times New Roman" w:cs="Times New Roman"/>
          <w:color w:val="000000" w:themeColor="text1"/>
          <w:sz w:val="28"/>
          <w:szCs w:val="28"/>
          <w:lang w:val="uk-UA"/>
        </w:rPr>
        <w:t>атичного процесу</w:t>
      </w:r>
      <w:r w:rsidRPr="0083433E">
        <w:rPr>
          <w:rFonts w:ascii="Times New Roman" w:hAnsi="Times New Roman" w:cs="Times New Roman"/>
          <w:color w:val="000000" w:themeColor="text1"/>
          <w:sz w:val="28"/>
          <w:szCs w:val="28"/>
          <w:lang w:val="uk-UA"/>
        </w:rPr>
        <w:t xml:space="preserve"> [</w:t>
      </w:r>
      <w:r w:rsidR="000935AA" w:rsidRPr="0083433E">
        <w:rPr>
          <w:rFonts w:ascii="Times New Roman" w:hAnsi="Times New Roman" w:cs="Times New Roman"/>
          <w:color w:val="000000" w:themeColor="text1"/>
          <w:sz w:val="28"/>
          <w:szCs w:val="28"/>
          <w:lang w:val="uk-UA"/>
        </w:rPr>
        <w:t xml:space="preserve">30, </w:t>
      </w:r>
      <w:r w:rsidR="00501FA4" w:rsidRPr="0083433E">
        <w:rPr>
          <w:rFonts w:ascii="Times New Roman" w:hAnsi="Times New Roman" w:cs="Times New Roman"/>
          <w:color w:val="000000" w:themeColor="text1"/>
          <w:sz w:val="28"/>
          <w:szCs w:val="28"/>
          <w:lang w:val="uk-UA"/>
        </w:rPr>
        <w:t>с.</w:t>
      </w:r>
      <w:r w:rsidR="000935AA" w:rsidRPr="0083433E">
        <w:rPr>
          <w:rFonts w:ascii="Times New Roman" w:hAnsi="Times New Roman" w:cs="Times New Roman"/>
          <w:color w:val="000000" w:themeColor="text1"/>
          <w:sz w:val="28"/>
          <w:szCs w:val="28"/>
          <w:lang w:val="uk-UA"/>
        </w:rPr>
        <w:t xml:space="preserve"> 81</w:t>
      </w:r>
      <w:r w:rsidRPr="0083433E">
        <w:rPr>
          <w:rFonts w:ascii="Times New Roman" w:hAnsi="Times New Roman" w:cs="Times New Roman"/>
          <w:color w:val="000000" w:themeColor="text1"/>
          <w:sz w:val="28"/>
          <w:szCs w:val="28"/>
          <w:lang w:val="uk-UA"/>
        </w:rPr>
        <w:t>]</w:t>
      </w:r>
      <w:r w:rsidR="00904A2A" w:rsidRPr="0083433E">
        <w:rPr>
          <w:rFonts w:ascii="Times New Roman" w:hAnsi="Times New Roman" w:cs="Times New Roman"/>
          <w:color w:val="000000" w:themeColor="text1"/>
          <w:sz w:val="28"/>
          <w:szCs w:val="28"/>
          <w:lang w:val="uk-UA"/>
        </w:rPr>
        <w:t>.</w:t>
      </w:r>
    </w:p>
    <w:p w:rsidR="00282033" w:rsidRPr="0083433E" w:rsidRDefault="00282033" w:rsidP="00C5602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Граничні соціальні витрати</w:t>
      </w:r>
      <w:r w:rsidR="00904A2A" w:rsidRPr="0083433E">
        <w:rPr>
          <w:rFonts w:ascii="Times New Roman" w:hAnsi="Times New Roman" w:cs="Times New Roman"/>
          <w:color w:val="000000" w:themeColor="text1"/>
          <w:sz w:val="28"/>
          <w:szCs w:val="28"/>
          <w:lang w:val="uk-UA"/>
        </w:rPr>
        <w:t xml:space="preserve"> на фейкові новини носять експот</w:t>
      </w:r>
      <w:r w:rsidRPr="0083433E">
        <w:rPr>
          <w:rFonts w:ascii="Times New Roman" w:hAnsi="Times New Roman" w:cs="Times New Roman"/>
          <w:color w:val="000000" w:themeColor="text1"/>
          <w:sz w:val="28"/>
          <w:szCs w:val="28"/>
          <w:lang w:val="uk-UA"/>
        </w:rPr>
        <w:t xml:space="preserve">енціальний характер, оскільки перша стаття є спільною, вона може вплинути на невелику кількість людей, але оскільки ця стаття більше поширюється у Facebook, негативний зовнішній ефект збільшується. Як результат, кількість попиту на новини може змінитися приблизно в передвиборчий сезон, оскільки споживачі прагнуть знайти правильні новини, однак кількість попиту може також зменшитися, оскільки люди мають меншу довіру до основних ЗМІ. В громадськості опитування </w:t>
      </w:r>
      <w:r w:rsidR="00EB30FE" w:rsidRPr="0083433E">
        <w:rPr>
          <w:rFonts w:ascii="Times New Roman" w:hAnsi="Times New Roman" w:cs="Times New Roman"/>
          <w:color w:val="000000" w:themeColor="text1"/>
          <w:sz w:val="28"/>
          <w:szCs w:val="28"/>
          <w:lang w:val="uk-UA"/>
        </w:rPr>
        <w:t xml:space="preserve">виявило, що довіра до засобів масової інформації, точно і справедливо </w:t>
      </w:r>
      <w:r w:rsidR="00EB30FE" w:rsidRPr="0083433E">
        <w:rPr>
          <w:rFonts w:ascii="Times New Roman" w:hAnsi="Times New Roman" w:cs="Times New Roman"/>
          <w:color w:val="000000" w:themeColor="text1"/>
          <w:sz w:val="28"/>
          <w:szCs w:val="28"/>
          <w:lang w:val="uk-UA"/>
        </w:rPr>
        <w:lastRenderedPageBreak/>
        <w:t>«</w:t>
      </w:r>
      <w:r w:rsidRPr="0083433E">
        <w:rPr>
          <w:rFonts w:ascii="Times New Roman" w:hAnsi="Times New Roman" w:cs="Times New Roman"/>
          <w:color w:val="000000" w:themeColor="text1"/>
          <w:sz w:val="28"/>
          <w:szCs w:val="28"/>
          <w:lang w:val="uk-UA"/>
        </w:rPr>
        <w:t>була на 32% найнижчою в</w:t>
      </w:r>
      <w:r w:rsidR="00EB30FE" w:rsidRPr="0083433E">
        <w:rPr>
          <w:rFonts w:ascii="Times New Roman" w:hAnsi="Times New Roman" w:cs="Times New Roman"/>
          <w:color w:val="000000" w:themeColor="text1"/>
          <w:sz w:val="28"/>
          <w:szCs w:val="28"/>
          <w:lang w:val="uk-UA"/>
        </w:rPr>
        <w:t xml:space="preserve"> історії опитування організації»</w:t>
      </w:r>
      <w:r w:rsidRPr="0083433E">
        <w:rPr>
          <w:rFonts w:ascii="Times New Roman" w:hAnsi="Times New Roman" w:cs="Times New Roman"/>
          <w:color w:val="000000" w:themeColor="text1"/>
          <w:sz w:val="28"/>
          <w:szCs w:val="28"/>
          <w:lang w:val="uk-UA"/>
        </w:rPr>
        <w:t xml:space="preserve">. Крім того, довіра </w:t>
      </w:r>
      <w:r w:rsidR="00EB30FE" w:rsidRPr="0083433E">
        <w:rPr>
          <w:rFonts w:ascii="Times New Roman" w:hAnsi="Times New Roman" w:cs="Times New Roman"/>
          <w:color w:val="000000" w:themeColor="text1"/>
          <w:sz w:val="28"/>
          <w:szCs w:val="28"/>
          <w:lang w:val="uk-UA"/>
        </w:rPr>
        <w:t>до основних ЗМІ нижча у</w:t>
      </w:r>
      <w:r w:rsidRPr="0083433E">
        <w:rPr>
          <w:rFonts w:ascii="Times New Roman" w:hAnsi="Times New Roman" w:cs="Times New Roman"/>
          <w:color w:val="000000" w:themeColor="text1"/>
          <w:sz w:val="28"/>
          <w:szCs w:val="28"/>
          <w:lang w:val="uk-UA"/>
        </w:rPr>
        <w:t xml:space="preserve"> політичних глядачів </w:t>
      </w:r>
      <w:r w:rsidR="00EB30FE"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1</w:t>
      </w:r>
      <w:r w:rsidR="00EB30FE" w:rsidRPr="0083433E">
        <w:rPr>
          <w:rFonts w:ascii="Times New Roman" w:hAnsi="Times New Roman" w:cs="Times New Roman"/>
          <w:color w:val="000000" w:themeColor="text1"/>
          <w:sz w:val="28"/>
          <w:szCs w:val="28"/>
          <w:lang w:val="uk-UA"/>
        </w:rPr>
        <w:t>4%</w:t>
      </w:r>
      <w:r w:rsidRPr="0083433E">
        <w:rPr>
          <w:rFonts w:ascii="Times New Roman" w:hAnsi="Times New Roman" w:cs="Times New Roman"/>
          <w:color w:val="000000" w:themeColor="text1"/>
          <w:sz w:val="28"/>
          <w:szCs w:val="28"/>
          <w:lang w:val="uk-UA"/>
        </w:rPr>
        <w:t xml:space="preserve"> [</w:t>
      </w:r>
      <w:r w:rsidR="000935AA" w:rsidRPr="0083433E">
        <w:rPr>
          <w:rFonts w:ascii="Times New Roman" w:hAnsi="Times New Roman" w:cs="Times New Roman"/>
          <w:color w:val="000000" w:themeColor="text1"/>
          <w:sz w:val="28"/>
          <w:szCs w:val="28"/>
          <w:lang w:val="uk-UA"/>
        </w:rPr>
        <w:t>29</w:t>
      </w:r>
      <w:r w:rsidRPr="0083433E">
        <w:rPr>
          <w:rFonts w:ascii="Times New Roman" w:hAnsi="Times New Roman" w:cs="Times New Roman"/>
          <w:color w:val="000000" w:themeColor="text1"/>
          <w:sz w:val="28"/>
          <w:szCs w:val="28"/>
          <w:lang w:val="uk-UA"/>
        </w:rPr>
        <w:t>]</w:t>
      </w:r>
      <w:r w:rsidR="00EB30FE"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Близько 72% дорослих американців стверджують, що фірми соціальних медіа надмірно контролюють і впливають на політику сьогодні, згідно з опитуванням, проведеним Дослідницьким центром Pew 16-22 червня. Лише 21% вважають, що влада цих соціальних медіа над сучасною політикою є правильною, тоді як 6% вв</w:t>
      </w:r>
      <w:r w:rsidR="00C56026" w:rsidRPr="0083433E">
        <w:rPr>
          <w:rFonts w:ascii="Times New Roman" w:hAnsi="Times New Roman" w:cs="Times New Roman"/>
          <w:color w:val="000000" w:themeColor="text1"/>
          <w:sz w:val="28"/>
          <w:szCs w:val="28"/>
          <w:lang w:val="uk-UA"/>
        </w:rPr>
        <w:t xml:space="preserve">ажає, що цього недостатньо. </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Алгоритми можуть сприяти швидкому поширенню дезінформації за допомогою соціальних мереж. Алгоритми використовують минулу поведінку та залучення користувачів, щоб надати їм вміст, який відповідає їхнім інтересам та переконанням. Алгоритми зазвичай створюють ехокамери і сіють радикалізм та екстремістське мисленн</w:t>
      </w:r>
      <w:r w:rsidR="00C56026" w:rsidRPr="0083433E">
        <w:rPr>
          <w:rFonts w:ascii="Times New Roman" w:hAnsi="Times New Roman" w:cs="Times New Roman"/>
          <w:color w:val="000000" w:themeColor="text1"/>
          <w:sz w:val="28"/>
          <w:szCs w:val="28"/>
          <w:lang w:val="uk-UA"/>
        </w:rPr>
        <w:t xml:space="preserve">я в цих Інтернет-просторах. </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Політична реклама </w:t>
      </w:r>
      <w:r w:rsidR="00C5602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наприклад, спонукання людей голосувати за або проти певного кандидата або зайняти позицію з певного питання </w:t>
      </w:r>
      <w:r w:rsidR="00C5602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часто розміщувалася в соціальних мережах. 22 листопада 2019 року Twitter заявив, що більше не буде сприяти політичній </w:t>
      </w:r>
      <w:r w:rsidR="003B1C04" w:rsidRPr="0083433E">
        <w:rPr>
          <w:rFonts w:ascii="Times New Roman" w:hAnsi="Times New Roman" w:cs="Times New Roman"/>
          <w:color w:val="000000" w:themeColor="text1"/>
          <w:sz w:val="28"/>
          <w:szCs w:val="28"/>
          <w:lang w:val="uk-UA"/>
        </w:rPr>
        <w:t>рекламі в будь-якій точці світу</w:t>
      </w:r>
      <w:r w:rsidRPr="0083433E">
        <w:rPr>
          <w:rFonts w:ascii="Times New Roman" w:hAnsi="Times New Roman" w:cs="Times New Roman"/>
          <w:color w:val="000000" w:themeColor="text1"/>
          <w:sz w:val="28"/>
          <w:szCs w:val="28"/>
          <w:lang w:val="uk-UA"/>
        </w:rPr>
        <w:t xml:space="preserve"> [</w:t>
      </w:r>
      <w:r w:rsidR="000935AA" w:rsidRPr="0083433E">
        <w:rPr>
          <w:rFonts w:ascii="Times New Roman" w:hAnsi="Times New Roman" w:cs="Times New Roman"/>
          <w:color w:val="000000" w:themeColor="text1"/>
          <w:sz w:val="28"/>
          <w:szCs w:val="28"/>
        </w:rPr>
        <w:t xml:space="preserve">74, </w:t>
      </w:r>
      <w:r w:rsidR="000935AA" w:rsidRPr="0083433E">
        <w:rPr>
          <w:rFonts w:ascii="Times New Roman" w:hAnsi="Times New Roman" w:cs="Times New Roman"/>
          <w:color w:val="000000" w:themeColor="text1"/>
          <w:sz w:val="28"/>
          <w:szCs w:val="28"/>
          <w:lang w:val="en-US"/>
        </w:rPr>
        <w:t>c</w:t>
      </w:r>
      <w:r w:rsidR="00501FA4" w:rsidRPr="0083433E">
        <w:rPr>
          <w:rFonts w:ascii="Times New Roman" w:hAnsi="Times New Roman" w:cs="Times New Roman"/>
          <w:color w:val="000000" w:themeColor="text1"/>
          <w:sz w:val="28"/>
          <w:szCs w:val="28"/>
        </w:rPr>
        <w:t>.</w:t>
      </w:r>
      <w:r w:rsidR="000935AA" w:rsidRPr="0083433E">
        <w:rPr>
          <w:rFonts w:ascii="Times New Roman" w:hAnsi="Times New Roman" w:cs="Times New Roman"/>
          <w:color w:val="000000" w:themeColor="text1"/>
          <w:sz w:val="28"/>
          <w:szCs w:val="28"/>
        </w:rPr>
        <w:t>81</w:t>
      </w:r>
      <w:r w:rsidRPr="0083433E">
        <w:rPr>
          <w:rFonts w:ascii="Times New Roman" w:hAnsi="Times New Roman" w:cs="Times New Roman"/>
          <w:color w:val="000000" w:themeColor="text1"/>
          <w:sz w:val="28"/>
          <w:szCs w:val="28"/>
          <w:lang w:val="uk-UA"/>
        </w:rPr>
        <w:t>]</w:t>
      </w:r>
      <w:r w:rsidR="003B1C04" w:rsidRPr="0083433E">
        <w:rPr>
          <w:rFonts w:ascii="Times New Roman" w:hAnsi="Times New Roman" w:cs="Times New Roman"/>
          <w:color w:val="000000" w:themeColor="text1"/>
          <w:sz w:val="28"/>
          <w:szCs w:val="28"/>
        </w:rPr>
        <w:t>.</w:t>
      </w:r>
    </w:p>
    <w:p w:rsidR="00282033" w:rsidRPr="0083433E" w:rsidRDefault="00282033" w:rsidP="00C5602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У жовтні 2020 року Twitter оголосив про свою нову політику, згідно з якою кандидатам буде заборонено претендувати на перемогу, доки їхня перемога на виборах не стане такою достовірно</w:t>
      </w:r>
      <w:r w:rsidR="00C56026" w:rsidRPr="0083433E">
        <w:rPr>
          <w:rFonts w:ascii="Times New Roman" w:hAnsi="Times New Roman" w:cs="Times New Roman"/>
          <w:color w:val="000000" w:themeColor="text1"/>
          <w:sz w:val="28"/>
          <w:szCs w:val="28"/>
          <w:lang w:val="uk-UA"/>
        </w:rPr>
        <w:t>ю спроектованою</w:t>
      </w:r>
      <w:r w:rsidRPr="0083433E">
        <w:rPr>
          <w:rFonts w:ascii="Times New Roman" w:hAnsi="Times New Roman" w:cs="Times New Roman"/>
          <w:color w:val="000000" w:themeColor="text1"/>
          <w:sz w:val="28"/>
          <w:szCs w:val="28"/>
          <w:lang w:val="uk-UA"/>
        </w:rPr>
        <w:t xml:space="preserve"> виданнями новин або о</w:t>
      </w:r>
      <w:r w:rsidR="00C56026" w:rsidRPr="0083433E">
        <w:rPr>
          <w:rFonts w:ascii="Times New Roman" w:hAnsi="Times New Roman" w:cs="Times New Roman"/>
          <w:color w:val="000000" w:themeColor="text1"/>
          <w:sz w:val="28"/>
          <w:szCs w:val="28"/>
          <w:lang w:val="uk-UA"/>
        </w:rPr>
        <w:t xml:space="preserve">фіційно сертифіковані. </w:t>
      </w:r>
    </w:p>
    <w:p w:rsidR="00282033" w:rsidRPr="0083433E" w:rsidRDefault="00282033" w:rsidP="00C5602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Соціальні мережі мають сильний вплив на вибори. Часто соціальні медіа поєднуються із мережами засобів масової інформації, такими як кабельне телебачення. Для багатьох людей кабельне телебачення служить основою та першим контактом для того, де багато хто отримує інформацію та джерела. Кабельне телебачення також має коментарі, які створюють партійність і спираються на схильність людей до певних партій. Соціальні медіа приймають повідомлення мас-мед</w:t>
      </w:r>
      <w:r w:rsidR="00C56026" w:rsidRPr="0083433E">
        <w:rPr>
          <w:rFonts w:ascii="Times New Roman" w:hAnsi="Times New Roman" w:cs="Times New Roman"/>
          <w:color w:val="000000" w:themeColor="text1"/>
          <w:sz w:val="28"/>
          <w:szCs w:val="28"/>
          <w:lang w:val="uk-UA"/>
        </w:rPr>
        <w:t>іа і часто посилюють</w:t>
      </w:r>
      <w:r w:rsidRPr="0083433E">
        <w:rPr>
          <w:rFonts w:ascii="Times New Roman" w:hAnsi="Times New Roman" w:cs="Times New Roman"/>
          <w:color w:val="000000" w:themeColor="text1"/>
          <w:sz w:val="28"/>
          <w:szCs w:val="28"/>
          <w:lang w:val="uk-UA"/>
        </w:rPr>
        <w:t xml:space="preserve"> такі повідомлення та продов</w:t>
      </w:r>
      <w:r w:rsidR="00C56026" w:rsidRPr="0083433E">
        <w:rPr>
          <w:rFonts w:ascii="Times New Roman" w:hAnsi="Times New Roman" w:cs="Times New Roman"/>
          <w:color w:val="000000" w:themeColor="text1"/>
          <w:sz w:val="28"/>
          <w:szCs w:val="28"/>
          <w:lang w:val="uk-UA"/>
        </w:rPr>
        <w:t>жують партійні розбіжності.</w:t>
      </w:r>
      <w:r w:rsidRPr="0083433E">
        <w:rPr>
          <w:rFonts w:ascii="Times New Roman" w:hAnsi="Times New Roman" w:cs="Times New Roman"/>
          <w:color w:val="000000" w:themeColor="text1"/>
          <w:sz w:val="28"/>
          <w:szCs w:val="28"/>
          <w:lang w:val="uk-UA"/>
        </w:rPr>
        <w:t xml:space="preserve"> У статті журналу Journal of Communication вони дійшли висновку, що соціальні медіа не </w:t>
      </w:r>
      <w:r w:rsidRPr="0083433E">
        <w:rPr>
          <w:rFonts w:ascii="Times New Roman" w:hAnsi="Times New Roman" w:cs="Times New Roman"/>
          <w:color w:val="000000" w:themeColor="text1"/>
          <w:sz w:val="28"/>
          <w:szCs w:val="28"/>
          <w:lang w:val="uk-UA"/>
        </w:rPr>
        <w:lastRenderedPageBreak/>
        <w:t>мають сильного впливу на погляди чи голоси людей, але соціальні медіа також не мають мінімального впливу на їх погляди. Натомість соціальні медіа створюють ефект обговорення, коли кандидат на виборах допускає помилку чи великий успіх, тоді користувачі соціальних мереж значно посилять ефект такого провалу чи успіху.</w:t>
      </w:r>
    </w:p>
    <w:p w:rsidR="00282033" w:rsidRPr="0083433E" w:rsidRDefault="00C56026" w:rsidP="00501FA4">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Однак мас</w:t>
      </w:r>
      <w:r w:rsidR="00282033" w:rsidRPr="0083433E">
        <w:rPr>
          <w:rFonts w:ascii="Times New Roman" w:hAnsi="Times New Roman" w:cs="Times New Roman"/>
          <w:color w:val="000000" w:themeColor="text1"/>
          <w:sz w:val="28"/>
          <w:szCs w:val="28"/>
          <w:lang w:val="uk-UA"/>
        </w:rPr>
        <w:t>медіа часто можуть мати зворотний ефект і впливати на багатьох користувачів. Опитування дослідницького центру Pew показало, що майже 55 в</w:t>
      </w:r>
      <w:r w:rsidRPr="0083433E">
        <w:rPr>
          <w:rFonts w:ascii="Times New Roman" w:hAnsi="Times New Roman" w:cs="Times New Roman"/>
          <w:color w:val="000000" w:themeColor="text1"/>
          <w:sz w:val="28"/>
          <w:szCs w:val="28"/>
          <w:lang w:val="uk-UA"/>
        </w:rPr>
        <w:t xml:space="preserve">ідсотків користувачівмедіа в США вказують, що вони </w:t>
      </w:r>
      <w:r w:rsidR="00043A39" w:rsidRPr="0083433E">
        <w:rPr>
          <w:rFonts w:ascii="Times New Roman" w:hAnsi="Times New Roman" w:cs="Times New Roman"/>
          <w:color w:val="000000" w:themeColor="text1"/>
          <w:sz w:val="28"/>
          <w:szCs w:val="28"/>
          <w:lang w:val="uk-UA"/>
        </w:rPr>
        <w:t>зношені</w:t>
      </w:r>
      <w:r w:rsidR="00282033" w:rsidRPr="0083433E">
        <w:rPr>
          <w:rFonts w:ascii="Times New Roman" w:hAnsi="Times New Roman" w:cs="Times New Roman"/>
          <w:color w:val="000000" w:themeColor="text1"/>
          <w:sz w:val="28"/>
          <w:szCs w:val="28"/>
          <w:lang w:val="uk-UA"/>
        </w:rPr>
        <w:t xml:space="preserve"> кількістю політичних постів у соціальних мережах. Зі зростанням технологій та соціальних медіа ця кількість зросла майже на 16 відсотків з президентських виборів 2016 року. Близько 70 відсотків людей говорять, що розмова про політику в соціальних мережах з людьми з протилежного боку часто є "стресовою і розчаровує" порівняно з 56 відсотками в 2016 році. Отже, кількість люде</w:t>
      </w:r>
      <w:r w:rsidR="000D0D88" w:rsidRPr="0083433E">
        <w:rPr>
          <w:rFonts w:ascii="Times New Roman" w:hAnsi="Times New Roman" w:cs="Times New Roman"/>
          <w:color w:val="000000" w:themeColor="text1"/>
          <w:sz w:val="28"/>
          <w:szCs w:val="28"/>
          <w:lang w:val="uk-UA"/>
        </w:rPr>
        <w:t>й, які вважають ці обговорення «цікавими та інформативними»</w:t>
      </w:r>
      <w:r w:rsidR="00282033" w:rsidRPr="0083433E">
        <w:rPr>
          <w:rFonts w:ascii="Times New Roman" w:hAnsi="Times New Roman" w:cs="Times New Roman"/>
          <w:color w:val="000000" w:themeColor="text1"/>
          <w:sz w:val="28"/>
          <w:szCs w:val="28"/>
          <w:lang w:val="uk-UA"/>
        </w:rPr>
        <w:t>, зменшилася з 35% до 26% з 2016 р. [</w:t>
      </w:r>
      <w:r w:rsidR="000935AA" w:rsidRPr="0083433E">
        <w:rPr>
          <w:rFonts w:ascii="Times New Roman" w:hAnsi="Times New Roman" w:cs="Times New Roman"/>
          <w:color w:val="000000" w:themeColor="text1"/>
          <w:sz w:val="28"/>
          <w:szCs w:val="28"/>
        </w:rPr>
        <w:t xml:space="preserve">35, </w:t>
      </w:r>
      <w:r w:rsidR="000935AA" w:rsidRPr="0083433E">
        <w:rPr>
          <w:rFonts w:ascii="Times New Roman" w:hAnsi="Times New Roman" w:cs="Times New Roman"/>
          <w:color w:val="000000" w:themeColor="text1"/>
          <w:sz w:val="28"/>
          <w:szCs w:val="28"/>
          <w:lang w:val="en-US"/>
        </w:rPr>
        <w:t>c</w:t>
      </w:r>
      <w:r w:rsidR="000935AA" w:rsidRPr="0083433E">
        <w:rPr>
          <w:rFonts w:ascii="Times New Roman" w:hAnsi="Times New Roman" w:cs="Times New Roman"/>
          <w:color w:val="000000" w:themeColor="text1"/>
          <w:sz w:val="28"/>
          <w:szCs w:val="28"/>
        </w:rPr>
        <w:t>. 26-27]</w:t>
      </w:r>
    </w:p>
    <w:p w:rsidR="000B4071"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Використання соціальних медіа серед молоді продовжує зростати, оскільки близько 90 відсотків молоді використовують хоча б одну платформу соціальних медіа. З 90 відсотків 47 відсотків отримали інформацію про вибори 2018 року через платформу соціальних мереж. Повідомлення, якими обмінюються на платформі соціальних медіа, часто містять повідомлення для реєстрації для голосування та фактичного</w:t>
      </w:r>
      <w:r w:rsidR="00043A39" w:rsidRPr="0083433E">
        <w:rPr>
          <w:rFonts w:ascii="Times New Roman" w:hAnsi="Times New Roman" w:cs="Times New Roman"/>
          <w:color w:val="000000" w:themeColor="text1"/>
          <w:sz w:val="28"/>
          <w:szCs w:val="28"/>
          <w:lang w:val="uk-UA"/>
        </w:rPr>
        <w:t xml:space="preserve"> проведення їхнього голосування,</w:t>
      </w:r>
      <w:r w:rsidRPr="0083433E">
        <w:rPr>
          <w:rFonts w:ascii="Times New Roman" w:hAnsi="Times New Roman" w:cs="Times New Roman"/>
          <w:color w:val="000000" w:themeColor="text1"/>
          <w:sz w:val="28"/>
          <w:szCs w:val="28"/>
          <w:lang w:val="uk-UA"/>
        </w:rPr>
        <w:t xml:space="preserve"> це</w:t>
      </w:r>
      <w:r w:rsidR="00043A39"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на відміну від отримання повідомлення від самої кампанії кандидата. Однак молодь стає недовірливою до вмісту, який вона читає в соціальних мережах, оскільки Forbes зазначає, що спостерігається падіння довіри громадськості через те, що багато політичних груп та іноземних держав створюють фальшиві акаунти для поширення великої кілько</w:t>
      </w:r>
      <w:r w:rsidR="000B4071" w:rsidRPr="0083433E">
        <w:rPr>
          <w:rFonts w:ascii="Times New Roman" w:hAnsi="Times New Roman" w:cs="Times New Roman"/>
          <w:color w:val="000000" w:themeColor="text1"/>
          <w:sz w:val="28"/>
          <w:szCs w:val="28"/>
          <w:lang w:val="uk-UA"/>
        </w:rPr>
        <w:t>сті дезінформації з метою розгортання конфліктів у</w:t>
      </w:r>
      <w:r w:rsidRPr="0083433E">
        <w:rPr>
          <w:rFonts w:ascii="Times New Roman" w:hAnsi="Times New Roman" w:cs="Times New Roman"/>
          <w:color w:val="000000" w:themeColor="text1"/>
          <w:sz w:val="28"/>
          <w:szCs w:val="28"/>
          <w:lang w:val="uk-UA"/>
        </w:rPr>
        <w:t xml:space="preserve"> країні. На цих сайтах у соціальних мережах існує багато запущених алгоритмів, які фільтрують інформацію, яку бачать окремі користувачі. Алгоритми розуміють улюблені та не подобаються </w:t>
      </w:r>
      <w:r w:rsidRPr="0083433E">
        <w:rPr>
          <w:rFonts w:ascii="Times New Roman" w:hAnsi="Times New Roman" w:cs="Times New Roman"/>
          <w:color w:val="000000" w:themeColor="text1"/>
          <w:sz w:val="28"/>
          <w:szCs w:val="28"/>
          <w:lang w:val="uk-UA"/>
        </w:rPr>
        <w:lastRenderedPageBreak/>
        <w:t xml:space="preserve">користувачі, а потім вони починають задовольняти свої стрічки вподобання. </w:t>
      </w:r>
    </w:p>
    <w:p w:rsidR="000B4071" w:rsidRPr="0083433E" w:rsidRDefault="000B4071"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Таким чином, мас-медіа, зокрема, соціальні мережі як їх різновид, впливають на формування </w:t>
      </w:r>
      <w:r w:rsidR="000C70FE" w:rsidRPr="0083433E">
        <w:rPr>
          <w:rFonts w:ascii="Times New Roman" w:hAnsi="Times New Roman" w:cs="Times New Roman"/>
          <w:color w:val="000000" w:themeColor="text1"/>
          <w:sz w:val="28"/>
          <w:szCs w:val="28"/>
          <w:lang w:val="uk-UA"/>
        </w:rPr>
        <w:t>громадської думки, а, отже формують політичний вектор розвитку держави.</w:t>
      </w:r>
    </w:p>
    <w:p w:rsidR="00282033" w:rsidRPr="0083433E" w:rsidRDefault="00282033" w:rsidP="003B1C0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Професор політології Вашингтонського університету Тревіс Рідут пояснює, що у Великобританії популярні соціальні медіа-платформи Twitter, Facebook, Instagram та YouTube починають відігравати значну роль у кампаніях та виборах. На відміну від Сполучених Штатів, які дозволяють телевізійну рекламу, у Великобританії телевізійна реклама заборонена, і, отже, кампанії зараз докладають величезних зусиль на соціальних мережах. Рідут стверджує, що реклама у соціальних мережах у багатьох випадках стала образливою та формує атаки на багатьох політиків. Соціальні медіа здатні забезпечити багатьом людям почуття анонімності, що дозволяє їм уникнути таких агресивних вчинків. Наприклад, жінки-політики, які займаються етнічними меншинами, часто є об'єктами таких атак [</w:t>
      </w:r>
      <w:r w:rsidR="000935AA" w:rsidRPr="0083433E">
        <w:rPr>
          <w:rFonts w:ascii="Times New Roman" w:hAnsi="Times New Roman" w:cs="Times New Roman"/>
          <w:color w:val="000000" w:themeColor="text1"/>
          <w:sz w:val="28"/>
          <w:szCs w:val="28"/>
        </w:rPr>
        <w:t xml:space="preserve">25, </w:t>
      </w:r>
      <w:r w:rsidR="000935AA" w:rsidRPr="0083433E">
        <w:rPr>
          <w:rFonts w:ascii="Times New Roman" w:hAnsi="Times New Roman" w:cs="Times New Roman"/>
          <w:color w:val="000000" w:themeColor="text1"/>
          <w:sz w:val="28"/>
          <w:szCs w:val="28"/>
          <w:lang w:val="en-US"/>
        </w:rPr>
        <w:t>c</w:t>
      </w:r>
      <w:r w:rsidR="00501FA4" w:rsidRPr="0083433E">
        <w:rPr>
          <w:rFonts w:ascii="Times New Roman" w:hAnsi="Times New Roman" w:cs="Times New Roman"/>
          <w:color w:val="000000" w:themeColor="text1"/>
          <w:sz w:val="28"/>
          <w:szCs w:val="28"/>
          <w:lang w:val="uk-UA"/>
        </w:rPr>
        <w:t>.</w:t>
      </w:r>
      <w:r w:rsidR="000935AA" w:rsidRPr="0083433E">
        <w:rPr>
          <w:rFonts w:ascii="Times New Roman" w:hAnsi="Times New Roman" w:cs="Times New Roman"/>
          <w:color w:val="000000" w:themeColor="text1"/>
          <w:sz w:val="28"/>
          <w:szCs w:val="28"/>
        </w:rPr>
        <w:t>101-102</w:t>
      </w:r>
      <w:r w:rsidRPr="0083433E">
        <w:rPr>
          <w:rFonts w:ascii="Times New Roman" w:hAnsi="Times New Roman" w:cs="Times New Roman"/>
          <w:color w:val="000000" w:themeColor="text1"/>
          <w:sz w:val="28"/>
          <w:szCs w:val="28"/>
          <w:lang w:val="uk-UA"/>
        </w:rPr>
        <w:t>]. Крім того, у Сполучених Штатах багато молодих консервативних голосів часто знижуються. На іншому рівні соціальні медіа також можуть перешкоджати багатьом політичним кандидатам. Медіа та соціальні медіа часто публікують розповіді про новини, які є суперечливими та популярними та, зрештою, залучать більше трафіку. Ключовим прикладом є президент Дональд Трамп, суперечливі заяви якого у 2016 році часто привертали увагу багатьох людей і тим самим збільшували його популярність, одночасно ві</w:t>
      </w:r>
      <w:r w:rsidR="003B1C04" w:rsidRPr="0083433E">
        <w:rPr>
          <w:rFonts w:ascii="Times New Roman" w:hAnsi="Times New Roman" w:cs="Times New Roman"/>
          <w:color w:val="000000" w:themeColor="text1"/>
          <w:sz w:val="28"/>
          <w:szCs w:val="28"/>
          <w:lang w:val="uk-UA"/>
        </w:rPr>
        <w:t>дхиляючи інших кандидатів [</w:t>
      </w:r>
      <w:r w:rsidR="00B85958" w:rsidRPr="0083433E">
        <w:rPr>
          <w:rFonts w:ascii="Times New Roman" w:hAnsi="Times New Roman" w:cs="Times New Roman"/>
          <w:color w:val="000000" w:themeColor="text1"/>
          <w:sz w:val="28"/>
          <w:szCs w:val="28"/>
        </w:rPr>
        <w:t xml:space="preserve">61, </w:t>
      </w:r>
      <w:r w:rsidR="00B85958" w:rsidRPr="0083433E">
        <w:rPr>
          <w:rFonts w:ascii="Times New Roman" w:hAnsi="Times New Roman" w:cs="Times New Roman"/>
          <w:color w:val="000000" w:themeColor="text1"/>
          <w:sz w:val="28"/>
          <w:szCs w:val="28"/>
          <w:lang w:val="en-US"/>
        </w:rPr>
        <w:t>c</w:t>
      </w:r>
      <w:r w:rsidR="00501FA4" w:rsidRPr="0083433E">
        <w:rPr>
          <w:rFonts w:ascii="Times New Roman" w:hAnsi="Times New Roman" w:cs="Times New Roman"/>
          <w:color w:val="000000" w:themeColor="text1"/>
          <w:sz w:val="28"/>
          <w:szCs w:val="28"/>
          <w:lang w:val="uk-UA"/>
        </w:rPr>
        <w:t>.</w:t>
      </w:r>
      <w:r w:rsidR="00B85958" w:rsidRPr="0083433E">
        <w:rPr>
          <w:rFonts w:ascii="Times New Roman" w:hAnsi="Times New Roman" w:cs="Times New Roman"/>
          <w:color w:val="000000" w:themeColor="text1"/>
          <w:sz w:val="28"/>
          <w:szCs w:val="28"/>
        </w:rPr>
        <w:t>54</w:t>
      </w:r>
      <w:r w:rsidR="003B1C04" w:rsidRPr="0083433E">
        <w:rPr>
          <w:rFonts w:ascii="Times New Roman" w:hAnsi="Times New Roman" w:cs="Times New Roman"/>
          <w:color w:val="000000" w:themeColor="text1"/>
          <w:sz w:val="28"/>
          <w:szCs w:val="28"/>
          <w:lang w:val="uk-UA"/>
        </w:rPr>
        <w:t>].</w:t>
      </w:r>
    </w:p>
    <w:p w:rsidR="00282033" w:rsidRPr="0083433E" w:rsidRDefault="00282033" w:rsidP="00501FA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На президентських виборах 2020 року соціальні медіа були дуже поширеними і широко використовувались обома кампаніями. Щодо Twitter, майже 87 мільйонів користувачів стежать за президентом Дональдом Трампом, тоді як 11 мільйонів - за Джо Байденом. Незважаючи на значний розрив між цими двома твітами, найпопулярніші твіти Байдена майже вдвічі перевершили топ-твіти Дональда Трампа. Що стосується </w:t>
      </w:r>
      <w:r w:rsidRPr="0083433E">
        <w:rPr>
          <w:rFonts w:ascii="Times New Roman" w:hAnsi="Times New Roman" w:cs="Times New Roman"/>
          <w:color w:val="000000" w:themeColor="text1"/>
          <w:sz w:val="28"/>
          <w:szCs w:val="28"/>
          <w:lang w:val="uk-UA"/>
        </w:rPr>
        <w:lastRenderedPageBreak/>
        <w:t xml:space="preserve">згадувань кожного кандидата в Twitter, то з 21 по 23 жовтня було 6,6 мільйона згадок про Трампа і Байдена, і Байден займав 72% згадувань. Під час президентських дебатів 2020 року Байден майже двічі згадував Дональда Трампа, причому майже половина з них була негативною. Щодо Трампа, він також мав негативні згадки щодо нього </w:t>
      </w:r>
      <w:r w:rsidR="00B85958" w:rsidRPr="0083433E">
        <w:rPr>
          <w:rFonts w:ascii="Times New Roman" w:hAnsi="Times New Roman" w:cs="Times New Roman"/>
          <w:color w:val="000000" w:themeColor="text1"/>
          <w:sz w:val="28"/>
          <w:szCs w:val="28"/>
          <w:lang w:val="uk-UA"/>
        </w:rPr>
        <w:t>[Там же</w:t>
      </w:r>
      <w:r w:rsidRPr="0083433E">
        <w:rPr>
          <w:rFonts w:ascii="Times New Roman" w:hAnsi="Times New Roman" w:cs="Times New Roman"/>
          <w:color w:val="000000" w:themeColor="text1"/>
          <w:sz w:val="28"/>
          <w:szCs w:val="28"/>
          <w:lang w:val="uk-UA"/>
        </w:rPr>
        <w:t>].</w:t>
      </w:r>
    </w:p>
    <w:p w:rsidR="00282033" w:rsidRPr="0083433E" w:rsidRDefault="00282033" w:rsidP="00501FA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В Європі вплив соціальних медіа менший, ніж вплив США. У 2011 році лише 34% євродепутатів використовують Twitter, тоді як 68% використовують Facebook. У 2012 році ЄНП мала найвищий показник у соціальних мережах - 7 418, порівняно з іншими партіями. Це стосується 375 мільйонів виборців у всій Європі. Порівнюючи вплив із американськими соціальними мережами, колишній президент Обама має понад 27 мільйонів шанувальників, тоді як найвищим у Європі був колишній президент Франції Ніколя Саркозі із понад 700 000 штрафів, сувора різниця. Президентські вибори в США 2008 року злетіли до необхідності використання технологій у політиці та кампаніях, особливо в соціальних мережах. Зараз Європа наслідує їхній приклад і з тих пір збільшує </w:t>
      </w:r>
      <w:r w:rsidR="00E840BE" w:rsidRPr="0083433E">
        <w:rPr>
          <w:rFonts w:ascii="Times New Roman" w:hAnsi="Times New Roman" w:cs="Times New Roman"/>
          <w:color w:val="000000" w:themeColor="text1"/>
          <w:sz w:val="28"/>
          <w:szCs w:val="28"/>
          <w:lang w:val="uk-UA"/>
        </w:rPr>
        <w:t>використання соціальних мереж.</w:t>
      </w:r>
    </w:p>
    <w:p w:rsidR="00282033" w:rsidRPr="0083433E" w:rsidRDefault="00282033" w:rsidP="00282033">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Однак фейкові новини частіше впливають на людей, яким за 65 років і вони більш консервативні. Ці групи, як правило, вірять у фейкові новини більше, ніж інші групи. Студенти коледжів зазнають труднощів у визначенні, чи є стаття, опублікована в соціал</w:t>
      </w:r>
      <w:r w:rsidR="000C70FE" w:rsidRPr="0083433E">
        <w:rPr>
          <w:rFonts w:ascii="Times New Roman" w:hAnsi="Times New Roman" w:cs="Times New Roman"/>
          <w:color w:val="000000" w:themeColor="text1"/>
          <w:sz w:val="28"/>
          <w:szCs w:val="28"/>
          <w:lang w:val="uk-UA"/>
        </w:rPr>
        <w:t>ьних мережах, фальшивою новиною</w:t>
      </w:r>
      <w:r w:rsidRPr="0083433E">
        <w:rPr>
          <w:rFonts w:ascii="Times New Roman" w:hAnsi="Times New Roman" w:cs="Times New Roman"/>
          <w:color w:val="000000" w:themeColor="text1"/>
          <w:sz w:val="28"/>
          <w:szCs w:val="28"/>
          <w:lang w:val="uk-UA"/>
        </w:rPr>
        <w:t xml:space="preserve"> [</w:t>
      </w:r>
      <w:r w:rsidR="00B85958" w:rsidRPr="0083433E">
        <w:rPr>
          <w:rStyle w:val="fontstyle01"/>
          <w:i w:val="0"/>
          <w:color w:val="000000" w:themeColor="text1"/>
          <w:lang w:val="uk-UA"/>
        </w:rPr>
        <w:t>73, с</w:t>
      </w:r>
      <w:r w:rsidR="00501FA4" w:rsidRPr="006E4E62">
        <w:rPr>
          <w:rStyle w:val="fontstyle21"/>
          <w:color w:val="000000" w:themeColor="text1"/>
          <w:lang w:val="uk-UA"/>
        </w:rPr>
        <w:t>.</w:t>
      </w:r>
      <w:r w:rsidR="00B85958" w:rsidRPr="0083433E">
        <w:rPr>
          <w:rStyle w:val="fontstyle21"/>
          <w:color w:val="000000" w:themeColor="text1"/>
          <w:lang w:val="uk-UA"/>
        </w:rPr>
        <w:t>67</w:t>
      </w:r>
      <w:r w:rsidRPr="0083433E">
        <w:rPr>
          <w:rFonts w:ascii="Times New Roman" w:hAnsi="Times New Roman" w:cs="Times New Roman"/>
          <w:color w:val="000000" w:themeColor="text1"/>
          <w:sz w:val="28"/>
          <w:szCs w:val="28"/>
          <w:lang w:val="uk-UA"/>
        </w:rPr>
        <w:t>]</w:t>
      </w:r>
      <w:r w:rsidR="00921EB0" w:rsidRPr="0083433E">
        <w:rPr>
          <w:rFonts w:ascii="Times New Roman" w:hAnsi="Times New Roman" w:cs="Times New Roman"/>
          <w:color w:val="000000" w:themeColor="text1"/>
          <w:sz w:val="28"/>
          <w:szCs w:val="28"/>
          <w:lang w:val="uk-UA"/>
        </w:rPr>
        <w:t xml:space="preserve">. Отже, сучасна політика </w:t>
      </w:r>
      <w:r w:rsidR="000C70FE" w:rsidRPr="0083433E">
        <w:rPr>
          <w:rFonts w:ascii="Times New Roman" w:hAnsi="Times New Roman" w:cs="Times New Roman"/>
          <w:color w:val="000000" w:themeColor="text1"/>
          <w:sz w:val="28"/>
          <w:szCs w:val="28"/>
          <w:lang w:val="uk-UA"/>
        </w:rPr>
        <w:t>залежною від медіатизації.</w:t>
      </w:r>
    </w:p>
    <w:p w:rsidR="005774EB" w:rsidRPr="0083433E" w:rsidRDefault="005774EB" w:rsidP="00E75B49">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У європейському суспільстві останнім часом поширилося явище трайбалізму – групової замкнутості етносу, етноцентризм, що за умов технологічних трансформацій медіа набув інших, більш виражених, а інколи і більш агресивних форм. </w:t>
      </w:r>
      <w:r w:rsidRPr="0083433E">
        <w:rPr>
          <w:rFonts w:ascii="Times New Roman" w:hAnsi="Times New Roman" w:cs="Times New Roman"/>
          <w:color w:val="000000" w:themeColor="text1"/>
          <w:sz w:val="28"/>
          <w:szCs w:val="28"/>
        </w:rPr>
        <w:t xml:space="preserve">Варто згадати при цьому карикатурні скандали, трагедію редакції сатиричного видання «Шарлі ебдо» тощо. Із медійними спекуляціями та феноменом «постправди» пов’язують також явище «Brexit», що наразі відбувається у Великобританії. Як слушно зазначає у цьому зв’язку С.М. Бассай, «аналіз етнічних стереотипів доводить, що вони є результатом етноцентричної реакції – спроби </w:t>
      </w:r>
      <w:r w:rsidRPr="0083433E">
        <w:rPr>
          <w:rFonts w:ascii="Times New Roman" w:hAnsi="Times New Roman" w:cs="Times New Roman"/>
          <w:color w:val="000000" w:themeColor="text1"/>
          <w:sz w:val="28"/>
          <w:szCs w:val="28"/>
        </w:rPr>
        <w:lastRenderedPageBreak/>
        <w:t>оцінювати інших людей з позицій тільки своєї культури». Будь-який етнічно маркований медіадискурс імпліцитно або експліцитно містить у собі настанову на розшарування реалій, про які він розповідає, за принципом Свій/Чужий. «Мас-медіа застосовують категорії «Свій», «Інший», «Чужий» для відповідного позначення інформації і створення моделей сприйняття події/факту/людини «Своєї» або «Чужої» групи, – пише М.В. Бутиріна. – Таким чином, вони програмують позитивне, негативне або нейтральне ставлення адресата до різних явищ навколишньої дійсності» [</w:t>
      </w:r>
      <w:r w:rsidR="00B85958" w:rsidRPr="0083433E">
        <w:rPr>
          <w:rFonts w:ascii="Times New Roman" w:hAnsi="Times New Roman" w:cs="Times New Roman"/>
          <w:color w:val="000000" w:themeColor="text1"/>
          <w:sz w:val="28"/>
          <w:szCs w:val="28"/>
          <w:lang w:val="uk-UA"/>
        </w:rPr>
        <w:t>69</w:t>
      </w:r>
      <w:r w:rsidR="00B85958" w:rsidRPr="0083433E">
        <w:rPr>
          <w:rFonts w:ascii="Times New Roman" w:hAnsi="Times New Roman" w:cs="Times New Roman"/>
          <w:color w:val="000000" w:themeColor="text1"/>
          <w:sz w:val="28"/>
          <w:szCs w:val="28"/>
        </w:rPr>
        <w:t>, с.159</w:t>
      </w:r>
      <w:r w:rsidRPr="0083433E">
        <w:rPr>
          <w:rFonts w:ascii="Times New Roman" w:hAnsi="Times New Roman" w:cs="Times New Roman"/>
          <w:color w:val="000000" w:themeColor="text1"/>
          <w:sz w:val="28"/>
          <w:szCs w:val="28"/>
        </w:rPr>
        <w:t xml:space="preserve">]. </w:t>
      </w:r>
    </w:p>
    <w:p w:rsidR="005774EB" w:rsidRPr="0083433E" w:rsidRDefault="005774EB" w:rsidP="00E75B49">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Ксенофобські настрої постають у журналістських текстах через окремі стереотипні образи, або відповідним чином поляризують цілі матеріали. Журналістські матеріали є доволі репрезентативними щодо з’ясування тональності ставлення представників одних етнокультур до інших. Як зазначає дослідник стереотипних форм ісламу у британському медіадискурсі «поєднання вивчення стереотипних етнономінацій та їх маніпулятивного компоненту на матеріалах мас-медіа дозволяє відстежити нав’язані упереджені погляди читацької та журналістської аудиторії щодо інших етнічних, культурних чи релігійних груп, які вважаються «Чужими» для цього соціуму, а також відзначити прихований вплив таких номінацій на погляди «Своїх» та дослідити механізми утворення соціальних упереджень» [</w:t>
      </w:r>
      <w:r w:rsidR="00B85958" w:rsidRPr="0083433E">
        <w:rPr>
          <w:rFonts w:ascii="Times New Roman" w:hAnsi="Times New Roman" w:cs="Times New Roman"/>
          <w:color w:val="000000" w:themeColor="text1"/>
          <w:sz w:val="28"/>
          <w:szCs w:val="28"/>
          <w:lang w:val="uk-UA"/>
        </w:rPr>
        <w:t>65</w:t>
      </w:r>
      <w:r w:rsidR="00B85958" w:rsidRPr="0083433E">
        <w:rPr>
          <w:rFonts w:ascii="Times New Roman" w:hAnsi="Times New Roman" w:cs="Times New Roman"/>
          <w:color w:val="000000" w:themeColor="text1"/>
          <w:sz w:val="28"/>
          <w:szCs w:val="28"/>
        </w:rPr>
        <w:t>, с.34</w:t>
      </w:r>
      <w:r w:rsidRPr="0083433E">
        <w:rPr>
          <w:rFonts w:ascii="Times New Roman" w:hAnsi="Times New Roman" w:cs="Times New Roman"/>
          <w:color w:val="000000" w:themeColor="text1"/>
          <w:sz w:val="28"/>
          <w:szCs w:val="28"/>
        </w:rPr>
        <w:t xml:space="preserve">]. </w:t>
      </w:r>
    </w:p>
    <w:p w:rsidR="005774EB" w:rsidRPr="0083433E" w:rsidRDefault="005774EB" w:rsidP="0063718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rPr>
        <w:t>Отже, для політи</w:t>
      </w:r>
      <w:r w:rsidRPr="0083433E">
        <w:rPr>
          <w:rFonts w:ascii="Times New Roman" w:hAnsi="Times New Roman" w:cs="Times New Roman"/>
          <w:color w:val="000000" w:themeColor="text1"/>
          <w:sz w:val="28"/>
          <w:szCs w:val="28"/>
          <w:lang w:val="uk-UA"/>
        </w:rPr>
        <w:t>ки харакерним</w:t>
      </w:r>
      <w:r w:rsidRPr="0083433E">
        <w:rPr>
          <w:rFonts w:ascii="Times New Roman" w:hAnsi="Times New Roman" w:cs="Times New Roman"/>
          <w:color w:val="000000" w:themeColor="text1"/>
          <w:sz w:val="28"/>
          <w:szCs w:val="28"/>
        </w:rPr>
        <w:t>ки є доволі інформативні структури щодо стану громадської думки стосовно представників іноетнічних спільнот. Вони дозволяють виявити, хто для етносу є «чужим» і якою модальністю ця опозиційність проявляється. Як зазначає Н. Варех, «фактор адресації, вагомий для медіадискурсу, виявляється шляхом реалізації ментальної схеми Свій/Чужий, яка уґрунтовує відповідно авто- та гетеростереотипи, дозволяє утворити образ опонента і протиставити йому авторське «Я» та читачів як носіїв автокультури» [</w:t>
      </w:r>
      <w:r w:rsidR="00B85958" w:rsidRPr="0083433E">
        <w:rPr>
          <w:rFonts w:ascii="Times New Roman" w:hAnsi="Times New Roman" w:cs="Times New Roman"/>
          <w:color w:val="000000" w:themeColor="text1"/>
          <w:sz w:val="28"/>
          <w:szCs w:val="28"/>
          <w:lang w:val="uk-UA"/>
        </w:rPr>
        <w:t>40</w:t>
      </w:r>
      <w:r w:rsidR="00B85958" w:rsidRPr="0083433E">
        <w:rPr>
          <w:rFonts w:ascii="Times New Roman" w:hAnsi="Times New Roman" w:cs="Times New Roman"/>
          <w:color w:val="000000" w:themeColor="text1"/>
          <w:sz w:val="28"/>
          <w:szCs w:val="28"/>
        </w:rPr>
        <w:t xml:space="preserve">, </w:t>
      </w:r>
      <w:r w:rsidR="00B85958" w:rsidRPr="0083433E">
        <w:rPr>
          <w:rFonts w:ascii="Times New Roman" w:hAnsi="Times New Roman" w:cs="Times New Roman"/>
          <w:color w:val="000000" w:themeColor="text1"/>
          <w:sz w:val="28"/>
          <w:szCs w:val="28"/>
          <w:lang w:val="en-US"/>
        </w:rPr>
        <w:t>c</w:t>
      </w:r>
      <w:r w:rsidR="00B85958" w:rsidRPr="0083433E">
        <w:rPr>
          <w:rFonts w:ascii="Times New Roman" w:hAnsi="Times New Roman" w:cs="Times New Roman"/>
          <w:color w:val="000000" w:themeColor="text1"/>
          <w:sz w:val="28"/>
          <w:szCs w:val="28"/>
        </w:rPr>
        <w:t>.116]</w:t>
      </w:r>
      <w:r w:rsidRPr="0083433E">
        <w:rPr>
          <w:rFonts w:ascii="Times New Roman" w:hAnsi="Times New Roman" w:cs="Times New Roman"/>
          <w:color w:val="000000" w:themeColor="text1"/>
          <w:sz w:val="28"/>
          <w:szCs w:val="28"/>
        </w:rPr>
        <w:t xml:space="preserve"> Н.І. Колодіна вказує на «соціокультурну ситуацію військового протистояння, коли </w:t>
      </w:r>
      <w:r w:rsidRPr="0083433E">
        <w:rPr>
          <w:rFonts w:ascii="Times New Roman" w:hAnsi="Times New Roman" w:cs="Times New Roman"/>
          <w:color w:val="000000" w:themeColor="text1"/>
          <w:sz w:val="28"/>
          <w:szCs w:val="28"/>
        </w:rPr>
        <w:lastRenderedPageBreak/>
        <w:t>когнітивна дихотомія «свій» і «чужий» організовує за антитезовим принципом увесь дискурсивний простір [</w:t>
      </w:r>
      <w:r w:rsidR="00B85958" w:rsidRPr="0083433E">
        <w:rPr>
          <w:rFonts w:ascii="Times New Roman" w:hAnsi="Times New Roman" w:cs="Times New Roman"/>
          <w:color w:val="000000" w:themeColor="text1"/>
          <w:sz w:val="28"/>
          <w:szCs w:val="28"/>
          <w:lang w:val="uk-UA"/>
        </w:rPr>
        <w:t>51, с.43</w:t>
      </w:r>
      <w:r w:rsidRPr="0083433E">
        <w:rPr>
          <w:rFonts w:ascii="Times New Roman" w:hAnsi="Times New Roman" w:cs="Times New Roman"/>
          <w:color w:val="000000" w:themeColor="text1"/>
          <w:sz w:val="28"/>
          <w:szCs w:val="28"/>
        </w:rPr>
        <w:t xml:space="preserve">]. </w:t>
      </w:r>
    </w:p>
    <w:p w:rsidR="005774EB" w:rsidRPr="0083433E" w:rsidRDefault="005774EB" w:rsidP="00E75B49">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Отже, етнокультурні стереотипи виконують подвійну роль у комунікації. З одного боку, вони виступають «опертям» національної традиції, стрижнем будь-якої етнокультури, а з іншого, вони поляризують комунікаційний простір міжкультурної взаємодії. Етнокультурні медійні гетеростереотипи зосереджують у собі апріорні уявлення про носіїв інших культур. Їх спектр охоплює як нейтральні, так звані «туристичні» стереотипи, так і гостро негативні стереотипи, що уґрунтовують ксенофобію. Таким чином, «Чужий» моделюється у свідомості носіїв інгрупи і як «Інший», і як «Ворог». Він може потрактовуватися і в контексті ксенофобських настроїв, і у контексті толерантності. Варіативність тут залежить як від конкретних геополітичних чинників, так і від суб’єктивних підходів тих, хто створює журналістський контент. Доволі часто гетеростереотипи відображають не характеристики об’єкта, а властивості суб’єкта стереотипізації. «Етнічний стереотип, – пише у зв’язку з цим Ю. Тищенко, – може більш-менш правильно й об’єктивно віддзеркалювати особливості вдачі іншого етносу, а може бути наслідком етнічної упередженості, і тоді він більш влучно характеризує сутність етносу-оціню</w:t>
      </w:r>
      <w:r w:rsidR="000C70FE" w:rsidRPr="0083433E">
        <w:rPr>
          <w:rFonts w:ascii="Times New Roman" w:hAnsi="Times New Roman" w:cs="Times New Roman"/>
          <w:color w:val="000000" w:themeColor="text1"/>
          <w:sz w:val="28"/>
          <w:szCs w:val="28"/>
        </w:rPr>
        <w:t>вача, ніж об’єкт його оцінки» [</w:t>
      </w:r>
      <w:r w:rsidR="00B85958" w:rsidRPr="0083433E">
        <w:rPr>
          <w:rFonts w:ascii="Times New Roman" w:hAnsi="Times New Roman" w:cs="Times New Roman"/>
          <w:color w:val="000000" w:themeColor="text1"/>
          <w:sz w:val="28"/>
          <w:szCs w:val="28"/>
          <w:lang w:val="uk-UA"/>
        </w:rPr>
        <w:t>62, с.557-558</w:t>
      </w:r>
      <w:r w:rsidRPr="0083433E">
        <w:rPr>
          <w:rFonts w:ascii="Times New Roman" w:hAnsi="Times New Roman" w:cs="Times New Roman"/>
          <w:color w:val="000000" w:themeColor="text1"/>
          <w:sz w:val="28"/>
          <w:szCs w:val="28"/>
        </w:rPr>
        <w:t>]. При цьому також може мати місце інверсія гетеростереотипів, тобто зміна модальності уявлень, що обумовлюється динамікою геополітичних орієнтирів, етноконфесійної полеміки, суспільної конфронтації тощо.</w:t>
      </w:r>
    </w:p>
    <w:p w:rsidR="00E75B49" w:rsidRPr="0083433E" w:rsidRDefault="00E75B49" w:rsidP="00E75B49">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Наша політика відображає лише культурні розбіжності та ціннісні відмінності у всьому суспільстві, які виникають у суперечках, т</w:t>
      </w:r>
      <w:r w:rsidR="005774EB" w:rsidRPr="0083433E">
        <w:rPr>
          <w:rFonts w:ascii="Times New Roman" w:hAnsi="Times New Roman" w:cs="Times New Roman"/>
          <w:color w:val="000000" w:themeColor="text1"/>
          <w:sz w:val="28"/>
          <w:szCs w:val="28"/>
        </w:rPr>
        <w:t>аких як випадки</w:t>
      </w:r>
      <w:r w:rsidRPr="0083433E">
        <w:rPr>
          <w:rFonts w:ascii="Times New Roman" w:hAnsi="Times New Roman" w:cs="Times New Roman"/>
          <w:color w:val="000000" w:themeColor="text1"/>
          <w:sz w:val="28"/>
          <w:szCs w:val="28"/>
        </w:rPr>
        <w:t xml:space="preserve">, врегулювання шлюборозлучних відносин, </w:t>
      </w:r>
      <w:r w:rsidR="005774EB" w:rsidRPr="0083433E">
        <w:rPr>
          <w:rFonts w:ascii="Times New Roman" w:hAnsi="Times New Roman" w:cs="Times New Roman"/>
          <w:color w:val="000000" w:themeColor="text1"/>
          <w:sz w:val="28"/>
          <w:szCs w:val="28"/>
          <w:lang w:val="uk-UA"/>
        </w:rPr>
        <w:t xml:space="preserve">конфліків на </w:t>
      </w:r>
      <w:r w:rsidR="005774EB" w:rsidRPr="0083433E">
        <w:rPr>
          <w:rFonts w:ascii="Times New Roman" w:hAnsi="Times New Roman" w:cs="Times New Roman"/>
          <w:color w:val="000000" w:themeColor="text1"/>
          <w:sz w:val="28"/>
          <w:szCs w:val="28"/>
        </w:rPr>
        <w:t>робочому місці, охорони</w:t>
      </w:r>
      <w:r w:rsidRPr="0083433E">
        <w:rPr>
          <w:rFonts w:ascii="Times New Roman" w:hAnsi="Times New Roman" w:cs="Times New Roman"/>
          <w:color w:val="000000" w:themeColor="text1"/>
          <w:sz w:val="28"/>
          <w:szCs w:val="28"/>
        </w:rPr>
        <w:t xml:space="preserve"> здоров’я та бізнес</w:t>
      </w:r>
      <w:r w:rsidR="005774EB" w:rsidRPr="0083433E">
        <w:rPr>
          <w:rFonts w:ascii="Times New Roman" w:hAnsi="Times New Roman" w:cs="Times New Roman"/>
          <w:color w:val="000000" w:themeColor="text1"/>
          <w:sz w:val="28"/>
          <w:szCs w:val="28"/>
          <w:lang w:val="uk-UA"/>
        </w:rPr>
        <w:t>у</w:t>
      </w:r>
      <w:r w:rsidRPr="0083433E">
        <w:rPr>
          <w:rFonts w:ascii="Times New Roman" w:hAnsi="Times New Roman" w:cs="Times New Roman"/>
          <w:color w:val="000000" w:themeColor="text1"/>
          <w:sz w:val="28"/>
          <w:szCs w:val="28"/>
        </w:rPr>
        <w:t xml:space="preserve">. Насправді не може бути контексту, кращого за політику, щоб перевірити наші припущення щодо того, як люди приймають рішення, </w:t>
      </w:r>
      <w:r w:rsidR="000C70FE" w:rsidRPr="0083433E">
        <w:rPr>
          <w:rFonts w:ascii="Times New Roman" w:hAnsi="Times New Roman" w:cs="Times New Roman"/>
          <w:color w:val="000000" w:themeColor="text1"/>
          <w:sz w:val="28"/>
          <w:szCs w:val="28"/>
          <w:lang w:val="uk-UA"/>
        </w:rPr>
        <w:t>т</w:t>
      </w:r>
      <w:r w:rsidRPr="0083433E">
        <w:rPr>
          <w:rFonts w:ascii="Times New Roman" w:hAnsi="Times New Roman" w:cs="Times New Roman"/>
          <w:color w:val="000000" w:themeColor="text1"/>
          <w:sz w:val="28"/>
          <w:szCs w:val="28"/>
        </w:rPr>
        <w:t>а переговори.</w:t>
      </w:r>
    </w:p>
    <w:p w:rsidR="00B91937" w:rsidRPr="0083433E" w:rsidRDefault="00B91937" w:rsidP="00E75B49">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Уявлення одних соціальних груп про інші тиражуються у сотнях тисяч дискурсивних практик, поширюються через ЗМІ та закріплюються у </w:t>
      </w:r>
      <w:r w:rsidRPr="0083433E">
        <w:rPr>
          <w:rFonts w:ascii="Times New Roman" w:hAnsi="Times New Roman" w:cs="Times New Roman"/>
          <w:color w:val="000000" w:themeColor="text1"/>
          <w:sz w:val="28"/>
          <w:szCs w:val="28"/>
        </w:rPr>
        <w:lastRenderedPageBreak/>
        <w:t>масовій свідомості у якості стереотипів, символів і настанов, формуючи відповідну етнічно марковану картину світу. Сьогодні інформація стала найпотужнішим інструментом формування громадської думки, але її неконтрольовані об’єми, а найголовніше, численні інтерпретації значно звузили коло авторитетних осіб та джерел, яким ми довіряємо. Людина усе більше замикається у собі та своєму найближчому оточенні і, знаходячись поодаль від подій, дізнається про те, що відбувається навколо через призму ЗМІ, опосередковано, послуговуючись медійною картиною світу.</w:t>
      </w:r>
    </w:p>
    <w:p w:rsidR="00215ECE" w:rsidRPr="0083433E" w:rsidRDefault="00215ECE"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Ми живемо в революційний вік комунікативного достатку, в якому багато медіа-інновацій </w:t>
      </w:r>
      <w:r w:rsidR="000C70FE"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від супутникового мовлення до iPhone, електронних книг, хмарних обчислень, розумних годинників та розумних окулярів - породжують велике захоплення, змішане з хвилюванням. У сфері політики процвітають розмови про цифрову демократію, Інтернет 2.0, кібергромадян та електронне урядування. Є багато захоплюючих способів, що комунікативний достаток принципово змінює ландшафт нашого життя та нашої політики, часто на краще. Комунікативний достаток сприяє зростанню моніторингової демократії. Нові інформаційні банки, зміни у державно-приватних відносинах та значне зростання викрадачів, невибраних представників та транскордонної громадськості є особливо вражаючими тенденціями нашого часу. Але занадто мало уваги приділяється тривожним контртрендам, декадентським подіям у ЗМІ, які заохочують концентрації хитрої сили без обмежень, що послаблює дух і суть демократії. Розумні нові методи державної цензури </w:t>
      </w:r>
      <w:r w:rsidR="000C70FE"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китайське мистецтво користуватися Інтернетом для управління Інтернетом є одними з найскладніших </w:t>
      </w:r>
      <w:r w:rsidR="000C70FE"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і використання урядами та корпораціями тактики спіну та зворотних зв'язків з громадськістю є найбільш очевидними прикладами. Ехо-камери, бурі чуток, популізм ЗМІ в стилі Берлусконі, новини на плоскій землі, велика політична брехня, кібератаки, закриті в Інтернеті громади, рекламні бомби та організована тиша в ЗМІ перед невідомою владою </w:t>
      </w:r>
      <w:r w:rsidR="000C70FE"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тенденції, які також віщують шкоду для демократії.</w:t>
      </w:r>
    </w:p>
    <w:p w:rsidR="00215ECE" w:rsidRPr="0083433E" w:rsidRDefault="00215ECE" w:rsidP="000C70F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Слово декаданс</w:t>
      </w:r>
      <w:r w:rsidR="000C70FE" w:rsidRPr="0083433E">
        <w:rPr>
          <w:rFonts w:ascii="Times New Roman" w:hAnsi="Times New Roman" w:cs="Times New Roman"/>
          <w:color w:val="000000" w:themeColor="text1"/>
          <w:sz w:val="28"/>
          <w:szCs w:val="28"/>
        </w:rPr>
        <w:t>, яке спочатку означало просто «занепад»</w:t>
      </w:r>
      <w:r w:rsidRPr="0083433E">
        <w:rPr>
          <w:rFonts w:ascii="Times New Roman" w:hAnsi="Times New Roman" w:cs="Times New Roman"/>
          <w:color w:val="000000" w:themeColor="text1"/>
          <w:sz w:val="28"/>
          <w:szCs w:val="28"/>
        </w:rPr>
        <w:t xml:space="preserve"> в абстрактному значенні, зараз найчастіше використовується для позначення занепаду стандартів, моралі, гідності, релігійної віри, честі, дисципліни чи навичок управління серед членів еліта дуже великої соціальної структури, такої як імперія чи національна держава. Якщо говорити про це, це може стосуватися занепаду мистецтва, літератури, науки, техніки та трудової етики або (дуже вільно) до поблажливості до себе.</w:t>
      </w:r>
    </w:p>
    <w:p w:rsidR="00215ECE" w:rsidRPr="0083433E" w:rsidRDefault="00215ECE"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Використання цього терміна іноді передбачає моральну докору або прийняття ідеї, з якою в давні часи стикалися у всьому світі, що такі спади об'єктивно спостерігаються і що вони неминуче передують руйн</w:t>
      </w:r>
      <w:r w:rsidR="000C70FE" w:rsidRPr="0083433E">
        <w:rPr>
          <w:rFonts w:ascii="Times New Roman" w:hAnsi="Times New Roman" w:cs="Times New Roman"/>
          <w:color w:val="000000" w:themeColor="text1"/>
          <w:sz w:val="28"/>
          <w:szCs w:val="28"/>
        </w:rPr>
        <w:t>уванню відповідного суспільства,</w:t>
      </w:r>
      <w:r w:rsidRPr="0083433E">
        <w:rPr>
          <w:rFonts w:ascii="Times New Roman" w:hAnsi="Times New Roman" w:cs="Times New Roman"/>
          <w:color w:val="000000" w:themeColor="text1"/>
          <w:sz w:val="28"/>
          <w:szCs w:val="28"/>
        </w:rPr>
        <w:t xml:space="preserve"> з цієї причини сучасні історики використовують його з обережністю. Слово виникло в середньовічній латині (dēcadentia), з’явилося французькою мовою </w:t>
      </w:r>
      <w:r w:rsidR="000C70FE" w:rsidRPr="0083433E">
        <w:rPr>
          <w:rFonts w:ascii="Times New Roman" w:hAnsi="Times New Roman" w:cs="Times New Roman"/>
          <w:color w:val="000000" w:themeColor="text1"/>
          <w:sz w:val="28"/>
          <w:szCs w:val="28"/>
          <w:lang w:val="uk-UA"/>
        </w:rPr>
        <w:t xml:space="preserve">в </w:t>
      </w:r>
      <w:r w:rsidR="000C70FE" w:rsidRPr="0083433E">
        <w:rPr>
          <w:rFonts w:ascii="Times New Roman" w:hAnsi="Times New Roman" w:cs="Times New Roman"/>
          <w:color w:val="000000" w:themeColor="text1"/>
          <w:sz w:val="28"/>
          <w:szCs w:val="28"/>
        </w:rPr>
        <w:t>16 столітті</w:t>
      </w:r>
      <w:r w:rsidRPr="0083433E">
        <w:rPr>
          <w:rFonts w:ascii="Times New Roman" w:hAnsi="Times New Roman" w:cs="Times New Roman"/>
          <w:color w:val="000000" w:themeColor="text1"/>
          <w:sz w:val="28"/>
          <w:szCs w:val="28"/>
        </w:rPr>
        <w:t xml:space="preserve"> і незабаром увійшло в англійську мову. Він носив нейтральний зміст занепаду, зменшення або занепаду до кінця 19 століття, коли вплив нових теорій соціальної дегенерації сприяв його сучасному значенню</w:t>
      </w:r>
      <w:r w:rsidR="003B1C04" w:rsidRPr="0083433E">
        <w:rPr>
          <w:rFonts w:ascii="Times New Roman" w:hAnsi="Times New Roman" w:cs="Times New Roman"/>
          <w:color w:val="000000" w:themeColor="text1"/>
          <w:sz w:val="28"/>
          <w:szCs w:val="28"/>
        </w:rPr>
        <w:t xml:space="preserve"> [</w:t>
      </w:r>
      <w:r w:rsidR="00B85958" w:rsidRPr="0083433E">
        <w:rPr>
          <w:rFonts w:ascii="Times New Roman" w:hAnsi="Times New Roman" w:cs="Times New Roman"/>
          <w:color w:val="000000" w:themeColor="text1"/>
          <w:sz w:val="28"/>
          <w:szCs w:val="28"/>
          <w:lang w:val="uk-UA"/>
        </w:rPr>
        <w:t>70</w:t>
      </w:r>
      <w:r w:rsidR="003B1C04"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w:t>
      </w:r>
    </w:p>
    <w:p w:rsidR="00215ECE" w:rsidRPr="0083433E" w:rsidRDefault="00215ECE"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Опублікований у 2013 році виданням Cambridge University Press, Democracy and Media Decadence </w:t>
      </w:r>
      <w:r w:rsidR="00FC1896" w:rsidRPr="0083433E">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 xml:space="preserve">посібник для вчених щодо розуміння та пояснення цих тенденцій, а також як найкраще з ними боротися. Це пояснює, чому занепад мас-медіа шкідливий для політики демократичного органу, і вирішує кілька жорстких, але доленосних питань: які сили головним чином відповідають за занепад засобів масової інформації? Чи повинні нас підбадьорити зростанням організованого витоку інформації, або хвилюватися зростанням нових форм цифрового спостереження, або крахом газетних бізнес-моделей і затяжної культури червонокровної журналістики, яка полює зграями, своїми очима на погані новини, вироблені правилами редакції, які включають переживання, сенсацію та надмірну концентрацію уваги на особистостях? Що (якщо щось можна зробити) щодо нового декадансу ЗМІ? Чи покращене правове регулювання </w:t>
      </w:r>
      <w:r w:rsidR="00FC1896"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наша найкраща надія? Наскільки ефективні кампанії з медіаграмотності чи зусилля з переосмислення засобів масової інформації для двадцять </w:t>
      </w:r>
      <w:r w:rsidRPr="0083433E">
        <w:rPr>
          <w:rFonts w:ascii="Times New Roman" w:hAnsi="Times New Roman" w:cs="Times New Roman"/>
          <w:color w:val="000000" w:themeColor="text1"/>
          <w:sz w:val="28"/>
          <w:szCs w:val="28"/>
        </w:rPr>
        <w:lastRenderedPageBreak/>
        <w:t>першого століття? І, нарешті, справді невтішні питання: якщо оцінювати за принципом вільного та відкритого спілкування, чи вік комунікативного достатку на балансі несе більший ризик, ніж обіцяє? Чи розвиваються паралелі з початком ХХ століття, коли друкована журналістика та радіо- та кіномовлення прискорили широкий крах парламентської демократії? Чи є невдачі засобів масової інформації нашого віку провісниками глибоко авторитарних тенденцій, які в підсумку можуть призвести до народження «фантомної демократії» - держав, в яких уряди заявляють, що представляють більшість, що є артефактами засобів масової інформації, грошей, організації та сили зброї? Якби це сталося, що, якщо що, було б втрачено? Простими словами: чому хтось повинен дбати про занепад засобів масової інформації?</w:t>
      </w:r>
    </w:p>
    <w:p w:rsidR="003B1C04" w:rsidRPr="0083433E" w:rsidRDefault="006E390D"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Явище максимального спрощення інформації знайшло відображення у розвитку соціальних мереж. Особливість останніх полягає у тому, що пересічні користувачі так само як і у реальному житті найбільше прислуховуються до позицій друзів. Але присутній і унікальний феномен – нерідко авторитетний статус отримують дивні, але невимовно популярні персонажі, які можуть навіть не існувати в реальності, як, наприклад, популярний у 2010-х рр. карикатурний цинік Mr. Freeman [</w:t>
      </w:r>
      <w:r w:rsidR="00B85958" w:rsidRPr="0083433E">
        <w:rPr>
          <w:rFonts w:ascii="Times New Roman" w:hAnsi="Times New Roman" w:cs="Times New Roman"/>
          <w:color w:val="000000" w:themeColor="text1"/>
          <w:sz w:val="28"/>
          <w:szCs w:val="28"/>
          <w:lang w:val="uk-UA"/>
        </w:rPr>
        <w:t>56,</w:t>
      </w:r>
      <w:r w:rsidR="0063718B" w:rsidRPr="0083433E">
        <w:rPr>
          <w:rFonts w:ascii="Times New Roman" w:hAnsi="Times New Roman" w:cs="Times New Roman"/>
          <w:color w:val="000000" w:themeColor="text1"/>
          <w:sz w:val="28"/>
          <w:szCs w:val="28"/>
        </w:rPr>
        <w:t xml:space="preserve"> c.</w:t>
      </w:r>
      <w:r w:rsidR="00B85958" w:rsidRPr="0083433E">
        <w:rPr>
          <w:rFonts w:ascii="Times New Roman" w:hAnsi="Times New Roman" w:cs="Times New Roman"/>
          <w:color w:val="000000" w:themeColor="text1"/>
          <w:sz w:val="28"/>
          <w:szCs w:val="28"/>
          <w:lang w:val="uk-UA"/>
        </w:rPr>
        <w:t>37</w:t>
      </w:r>
      <w:r w:rsidRPr="0083433E">
        <w:rPr>
          <w:rFonts w:ascii="Times New Roman" w:hAnsi="Times New Roman" w:cs="Times New Roman"/>
          <w:color w:val="000000" w:themeColor="text1"/>
          <w:sz w:val="28"/>
          <w:szCs w:val="28"/>
        </w:rPr>
        <w:t>]. І це, в свою чергу, потребує формування навичок поведінки у цьому медіасередовищі, адже, з одного боку, людина творчо себе реалізує і розважає, а з іншого – має захищатися від надмірного потомку інформації. «Людина в медіа повинна орієнтуватися так само добре, як, наприклад, пішохід вільно орієнтується в дорожньому русі сучасного міста», – зазначає професор О. Вартано</w:t>
      </w:r>
      <w:r w:rsidR="009B1FE6" w:rsidRPr="0083433E">
        <w:rPr>
          <w:rFonts w:ascii="Times New Roman" w:hAnsi="Times New Roman" w:cs="Times New Roman"/>
          <w:color w:val="000000" w:themeColor="text1"/>
          <w:sz w:val="28"/>
          <w:szCs w:val="28"/>
        </w:rPr>
        <w:t>ва [</w:t>
      </w:r>
      <w:r w:rsidR="00B85958" w:rsidRPr="0083433E">
        <w:rPr>
          <w:rFonts w:ascii="Times New Roman" w:hAnsi="Times New Roman" w:cs="Times New Roman"/>
          <w:color w:val="000000" w:themeColor="text1"/>
          <w:sz w:val="28"/>
          <w:szCs w:val="28"/>
          <w:lang w:val="uk-UA"/>
        </w:rPr>
        <w:t>45, с</w:t>
      </w:r>
      <w:r w:rsidR="0063718B" w:rsidRPr="0083433E">
        <w:rPr>
          <w:rFonts w:ascii="Times New Roman" w:hAnsi="Times New Roman" w:cs="Times New Roman"/>
          <w:color w:val="000000" w:themeColor="text1"/>
          <w:sz w:val="28"/>
          <w:szCs w:val="28"/>
        </w:rPr>
        <w:t>.</w:t>
      </w:r>
      <w:r w:rsidR="00B85958" w:rsidRPr="0083433E">
        <w:rPr>
          <w:rFonts w:ascii="Times New Roman" w:hAnsi="Times New Roman" w:cs="Times New Roman"/>
          <w:color w:val="000000" w:themeColor="text1"/>
          <w:sz w:val="28"/>
          <w:szCs w:val="28"/>
          <w:lang w:val="uk-UA"/>
        </w:rPr>
        <w:t>91</w:t>
      </w:r>
      <w:r w:rsidRPr="0083433E">
        <w:rPr>
          <w:rFonts w:ascii="Times New Roman" w:hAnsi="Times New Roman" w:cs="Times New Roman"/>
          <w:color w:val="000000" w:themeColor="text1"/>
          <w:sz w:val="28"/>
          <w:szCs w:val="28"/>
        </w:rPr>
        <w:t>]. Сказане дозволяє зробити висновок, що, з одного боку, соціальні мережі – це, так би мовити, «вигрібна яма», повна інформаційного сміття, але з іншого – це часто більш авторитетні ресурси, ніж засоби масової інформації. Люди, які активно публікують там інформаційні повідомлення та своє бачення дійсності, здебільшого не навчалися професійним навичкам, але вони беззаперечно є лідерами думок</w:t>
      </w:r>
      <w:r w:rsidR="003B1C04" w:rsidRPr="0083433E">
        <w:rPr>
          <w:rFonts w:ascii="Times New Roman" w:hAnsi="Times New Roman" w:cs="Times New Roman"/>
          <w:color w:val="000000" w:themeColor="text1"/>
          <w:sz w:val="28"/>
          <w:szCs w:val="28"/>
        </w:rPr>
        <w:t xml:space="preserve">. </w:t>
      </w:r>
    </w:p>
    <w:p w:rsidR="00FC699B" w:rsidRPr="0083433E" w:rsidRDefault="006E390D"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 xml:space="preserve">Ми вже згадували про те, що медіатизація проявляється в тому, що преса формує порядок денний. Але є й інша ситуація. Коли інформаційно свідомі громадяни точно знають, яка інформація їм потрібна, вони можуть самостійно сформувати перелік новин, що їх цікавлять. У такому випадку роль журналіста, як організатора порядку денного, звичайно, зменшується. Тут варто звернути увагу на те, що для самостійного формування переліку інформаційних джерел потрібно володіти тотожними до журналістських навичками: усвідомлювати актуальне, інформувати про злободенне і коментувати все це. І якщо говорити про таку сучасну тенденцію, як робожурналістіка – новини, створювані роботами або програмами, – то стає очевидним, програми можуть викладати новини за традиційними журналістськими канонами: «Що? Де? Коли? Чому? Як?». </w:t>
      </w:r>
    </w:p>
    <w:p w:rsidR="00FC699B" w:rsidRPr="0083433E" w:rsidRDefault="006E390D"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Тим не менш, як зазначає професор Вартанова, роботи об’єктивно не здатні вибудовувати порядок денний, орієнтуючись на запити певної частини суспільства у конкретний момент. Безумовно, вони можуть вибудувати десять найпопулярніших новин, спираючись на запити користувачів, але це не свідомий і не професійний підхід. Журналіст завжди має бути незалежним у формуванні порядку денного, що базується на його професійних знаннях та стандартах. Завдяки цьому журналіст може розцінити як пріоритетні зовсім не ті новини, які могли би здатися важливими реципієнтам. «Аудиторія зробить сотні і тисячі запитів на футбольний матч, але журналіст заперечить, що головні новини сьогодні – терористичні атаки або вихід нової доповіді уряду</w:t>
      </w:r>
      <w:r w:rsidR="009B1FE6" w:rsidRPr="0083433E">
        <w:rPr>
          <w:rFonts w:ascii="Times New Roman" w:hAnsi="Times New Roman" w:cs="Times New Roman"/>
          <w:color w:val="000000" w:themeColor="text1"/>
          <w:sz w:val="28"/>
          <w:szCs w:val="28"/>
        </w:rPr>
        <w:t xml:space="preserve"> [</w:t>
      </w:r>
      <w:r w:rsidR="00B85958" w:rsidRPr="0083433E">
        <w:rPr>
          <w:rFonts w:ascii="Times New Roman" w:hAnsi="Times New Roman" w:cs="Times New Roman"/>
          <w:color w:val="000000" w:themeColor="text1"/>
          <w:sz w:val="28"/>
          <w:szCs w:val="28"/>
          <w:lang w:val="uk-UA"/>
        </w:rPr>
        <w:t>1</w:t>
      </w:r>
      <w:r w:rsidR="009B1FE6"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w:t>
      </w:r>
    </w:p>
    <w:p w:rsidR="00FC699B" w:rsidRPr="0083433E" w:rsidRDefault="006E390D"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Інформаційні інтереси і запити можуть абсолютно розходитися, і тільки журналіст, як фахівець інформаційної сфери, може точно визначити інформаційні пріоритети» [</w:t>
      </w:r>
      <w:r w:rsidR="00B85958" w:rsidRPr="0083433E">
        <w:rPr>
          <w:rFonts w:ascii="Times New Roman" w:hAnsi="Times New Roman" w:cs="Times New Roman"/>
          <w:color w:val="000000" w:themeColor="text1"/>
          <w:sz w:val="28"/>
          <w:szCs w:val="28"/>
          <w:lang w:val="uk-UA"/>
        </w:rPr>
        <w:t>49, с</w:t>
      </w:r>
      <w:r w:rsidR="0063718B" w:rsidRPr="0083433E">
        <w:rPr>
          <w:rFonts w:ascii="Times New Roman" w:hAnsi="Times New Roman" w:cs="Times New Roman"/>
          <w:color w:val="000000" w:themeColor="text1"/>
          <w:sz w:val="28"/>
          <w:szCs w:val="28"/>
        </w:rPr>
        <w:t>.</w:t>
      </w:r>
      <w:r w:rsidR="00B85958" w:rsidRPr="0083433E">
        <w:rPr>
          <w:rFonts w:ascii="Times New Roman" w:hAnsi="Times New Roman" w:cs="Times New Roman"/>
          <w:color w:val="000000" w:themeColor="text1"/>
          <w:sz w:val="28"/>
          <w:szCs w:val="28"/>
          <w:lang w:val="uk-UA"/>
        </w:rPr>
        <w:t>10</w:t>
      </w:r>
      <w:r w:rsidRPr="0083433E">
        <w:rPr>
          <w:rFonts w:ascii="Times New Roman" w:hAnsi="Times New Roman" w:cs="Times New Roman"/>
          <w:color w:val="000000" w:themeColor="text1"/>
          <w:sz w:val="28"/>
          <w:szCs w:val="28"/>
        </w:rPr>
        <w:t>]. І дійсно, напевно, ще не існує такого штучного інтелекту, який би не тільки усвідомлював інтенсивність запитів суспільства, але і вловлював би питанн</w:t>
      </w:r>
      <w:r w:rsidR="00FC699B" w:rsidRPr="0083433E">
        <w:rPr>
          <w:rFonts w:ascii="Times New Roman" w:hAnsi="Times New Roman" w:cs="Times New Roman"/>
          <w:color w:val="000000" w:themeColor="text1"/>
          <w:sz w:val="28"/>
          <w:szCs w:val="28"/>
        </w:rPr>
        <w:t>я та явища, які,</w:t>
      </w:r>
      <w:r w:rsidRPr="0083433E">
        <w:rPr>
          <w:rFonts w:ascii="Times New Roman" w:hAnsi="Times New Roman" w:cs="Times New Roman"/>
          <w:color w:val="000000" w:themeColor="text1"/>
          <w:sz w:val="28"/>
          <w:szCs w:val="28"/>
        </w:rPr>
        <w:t xml:space="preserve"> «відчуваються в повітрі». Кожен журналіст з властивими йому досвідом та інтуїцією повинен бути тією об’єктивної силою, яка і вибудує порядок денний. </w:t>
      </w:r>
    </w:p>
    <w:p w:rsidR="00215ECE" w:rsidRPr="0083433E" w:rsidRDefault="006E390D" w:rsidP="00215EC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Журналістика – творча, місцями сумбурна та соціально залежна професія, і тому математична оцінка цінності інформації може виявитися менш продуктивною, ніж підхід, заснований на відпрацьованих роками професійних стан</w:t>
      </w:r>
      <w:r w:rsidR="00FC699B" w:rsidRPr="0083433E">
        <w:rPr>
          <w:rFonts w:ascii="Times New Roman" w:hAnsi="Times New Roman" w:cs="Times New Roman"/>
          <w:color w:val="000000" w:themeColor="text1"/>
          <w:sz w:val="28"/>
          <w:szCs w:val="28"/>
        </w:rPr>
        <w:t xml:space="preserve">дартах та інтуїції. </w:t>
      </w:r>
    </w:p>
    <w:p w:rsidR="00FC699B" w:rsidRPr="0083433E" w:rsidRDefault="00FC699B" w:rsidP="0063718B">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Барзун опублікував книгу, коли йому було 93 роки, і описав її в поп</w:t>
      </w:r>
      <w:r w:rsidR="002831ED" w:rsidRPr="0083433E">
        <w:rPr>
          <w:rFonts w:ascii="Times New Roman" w:hAnsi="Times New Roman" w:cs="Times New Roman"/>
          <w:color w:val="000000" w:themeColor="text1"/>
          <w:sz w:val="28"/>
          <w:szCs w:val="28"/>
        </w:rPr>
        <w:t xml:space="preserve">ередній записці як кульмінацію </w:t>
      </w:r>
      <w:r w:rsidR="002831ED" w:rsidRPr="00134C30">
        <w:rPr>
          <w:rFonts w:ascii="Times New Roman" w:hAnsi="Times New Roman" w:cs="Times New Roman"/>
          <w:color w:val="000000" w:themeColor="text1"/>
          <w:sz w:val="28"/>
          <w:szCs w:val="28"/>
        </w:rPr>
        <w:t>«</w:t>
      </w:r>
      <w:r w:rsidR="002831ED" w:rsidRPr="0083433E">
        <w:rPr>
          <w:rFonts w:ascii="Times New Roman" w:hAnsi="Times New Roman" w:cs="Times New Roman"/>
          <w:color w:val="000000" w:themeColor="text1"/>
          <w:sz w:val="28"/>
          <w:szCs w:val="28"/>
        </w:rPr>
        <w:t>цілогожиття</w:t>
      </w:r>
      <w:proofErr w:type="gramStart"/>
      <w:r w:rsidR="002831ED" w:rsidRPr="00134C30">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в</w:t>
      </w:r>
      <w:proofErr w:type="gramEnd"/>
      <w:r w:rsidRPr="0083433E">
        <w:rPr>
          <w:rFonts w:ascii="Times New Roman" w:hAnsi="Times New Roman" w:cs="Times New Roman"/>
          <w:color w:val="000000" w:themeColor="text1"/>
          <w:sz w:val="28"/>
          <w:szCs w:val="28"/>
        </w:rPr>
        <w:t>ивчення</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західної</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думки</w:t>
      </w:r>
      <w:r w:rsidR="009B1FE6" w:rsidRPr="00134C30">
        <w:rPr>
          <w:rFonts w:ascii="Times New Roman" w:hAnsi="Times New Roman" w:cs="Times New Roman"/>
          <w:color w:val="000000" w:themeColor="text1"/>
          <w:sz w:val="28"/>
          <w:szCs w:val="28"/>
        </w:rPr>
        <w:t>[</w:t>
      </w:r>
      <w:r w:rsidR="00B85958" w:rsidRPr="0083433E">
        <w:rPr>
          <w:rFonts w:ascii="Times New Roman" w:hAnsi="Times New Roman" w:cs="Times New Roman"/>
          <w:color w:val="000000" w:themeColor="text1"/>
          <w:sz w:val="28"/>
          <w:szCs w:val="28"/>
          <w:lang w:val="uk-UA"/>
        </w:rPr>
        <w:t>1</w:t>
      </w:r>
      <w:r w:rsidRP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Він</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організовує</w:t>
      </w:r>
      <w:r w:rsidR="00134C30">
        <w:rPr>
          <w:rFonts w:ascii="Times New Roman" w:hAnsi="Times New Roman" w:cs="Times New Roman"/>
          <w:color w:val="000000" w:themeColor="text1"/>
          <w:sz w:val="28"/>
          <w:szCs w:val="28"/>
        </w:rPr>
        <w:t xml:space="preserve"> епоху н</w:t>
      </w:r>
      <w:r w:rsidRPr="0083433E">
        <w:rPr>
          <w:rFonts w:ascii="Times New Roman" w:hAnsi="Times New Roman" w:cs="Times New Roman"/>
          <w:color w:val="000000" w:themeColor="text1"/>
          <w:sz w:val="28"/>
          <w:szCs w:val="28"/>
        </w:rPr>
        <w:t>авчання</w:t>
      </w:r>
      <w:r w:rsidR="002831ED" w:rsidRPr="00134C30">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приблизно</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від</w:t>
      </w:r>
      <w:r w:rsidRPr="00134C30">
        <w:rPr>
          <w:rFonts w:ascii="Times New Roman" w:hAnsi="Times New Roman" w:cs="Times New Roman"/>
          <w:color w:val="000000" w:themeColor="text1"/>
          <w:sz w:val="28"/>
          <w:szCs w:val="28"/>
        </w:rPr>
        <w:t xml:space="preserve"> 1500 </w:t>
      </w:r>
      <w:r w:rsidRPr="0083433E">
        <w:rPr>
          <w:rFonts w:ascii="Times New Roman" w:hAnsi="Times New Roman" w:cs="Times New Roman"/>
          <w:color w:val="000000" w:themeColor="text1"/>
          <w:sz w:val="28"/>
          <w:szCs w:val="28"/>
        </w:rPr>
        <w:t>до</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сьогоднішнього</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дня</w:t>
      </w:r>
      <w:r w:rsidRPr="00134C30">
        <w:rPr>
          <w:rFonts w:ascii="Times New Roman" w:hAnsi="Times New Roman" w:cs="Times New Roman"/>
          <w:color w:val="000000" w:themeColor="text1"/>
          <w:sz w:val="28"/>
          <w:szCs w:val="28"/>
        </w:rPr>
        <w:t xml:space="preserve"> 2000 </w:t>
      </w:r>
      <w:proofErr w:type="gramStart"/>
      <w:r w:rsidRPr="0083433E">
        <w:rPr>
          <w:rFonts w:ascii="Times New Roman" w:hAnsi="Times New Roman" w:cs="Times New Roman"/>
          <w:color w:val="000000" w:themeColor="text1"/>
          <w:sz w:val="28"/>
          <w:szCs w:val="28"/>
        </w:rPr>
        <w:t>року</w:t>
      </w:r>
      <w:r w:rsidR="00601C0E" w:rsidRPr="00134C30">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у</w:t>
      </w:r>
      <w:proofErr w:type="gramEnd"/>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чотири</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масштабні</w:t>
      </w:r>
      <w:r w:rsid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періоди</w:t>
      </w:r>
      <w:r w:rsidRPr="00134C30">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rPr>
        <w:t>Перший</w:t>
      </w:r>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який</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охоплює</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приблизно</w:t>
      </w:r>
      <w:r w:rsidR="00601C0E" w:rsidRPr="0083433E">
        <w:rPr>
          <w:rFonts w:ascii="Times New Roman" w:hAnsi="Times New Roman" w:cs="Times New Roman"/>
          <w:color w:val="000000" w:themeColor="text1"/>
          <w:sz w:val="28"/>
          <w:szCs w:val="28"/>
        </w:rPr>
        <w:t>від</w:t>
      </w:r>
      <w:r w:rsidR="00601C0E" w:rsidRPr="00134C30">
        <w:rPr>
          <w:rFonts w:ascii="Times New Roman" w:hAnsi="Times New Roman" w:cs="Times New Roman"/>
          <w:color w:val="000000" w:themeColor="text1"/>
          <w:sz w:val="28"/>
          <w:szCs w:val="28"/>
          <w:lang w:val="en-US"/>
        </w:rPr>
        <w:t xml:space="preserve"> 1500 </w:t>
      </w:r>
      <w:r w:rsidR="00601C0E" w:rsidRPr="0083433E">
        <w:rPr>
          <w:rFonts w:ascii="Times New Roman" w:hAnsi="Times New Roman" w:cs="Times New Roman"/>
          <w:color w:val="000000" w:themeColor="text1"/>
          <w:sz w:val="28"/>
          <w:szCs w:val="28"/>
        </w:rPr>
        <w:t>до</w:t>
      </w:r>
      <w:r w:rsidR="00601C0E" w:rsidRPr="00134C30">
        <w:rPr>
          <w:rFonts w:ascii="Times New Roman" w:hAnsi="Times New Roman" w:cs="Times New Roman"/>
          <w:color w:val="000000" w:themeColor="text1"/>
          <w:sz w:val="28"/>
          <w:szCs w:val="28"/>
          <w:lang w:val="en-US"/>
        </w:rPr>
        <w:t xml:space="preserve"> 1660 </w:t>
      </w:r>
      <w:r w:rsidR="00601C0E" w:rsidRPr="0083433E">
        <w:rPr>
          <w:rFonts w:ascii="Times New Roman" w:hAnsi="Times New Roman" w:cs="Times New Roman"/>
          <w:color w:val="000000" w:themeColor="text1"/>
          <w:sz w:val="28"/>
          <w:szCs w:val="28"/>
        </w:rPr>
        <w:t>р</w:t>
      </w:r>
      <w:r w:rsidR="00601C0E" w:rsidRPr="00134C30">
        <w:rPr>
          <w:rFonts w:ascii="Times New Roman" w:hAnsi="Times New Roman" w:cs="Times New Roman"/>
          <w:color w:val="000000" w:themeColor="text1"/>
          <w:sz w:val="28"/>
          <w:szCs w:val="28"/>
          <w:lang w:val="en-US"/>
        </w:rPr>
        <w:t xml:space="preserve">., </w:t>
      </w:r>
      <w:r w:rsidR="00601C0E" w:rsidRPr="0083433E">
        <w:rPr>
          <w:rFonts w:ascii="Times New Roman" w:hAnsi="Times New Roman" w:cs="Times New Roman"/>
          <w:color w:val="000000" w:themeColor="text1"/>
          <w:sz w:val="28"/>
          <w:szCs w:val="28"/>
        </w:rPr>
        <w:t>з</w:t>
      </w:r>
      <w:r w:rsidR="00601C0E" w:rsidRPr="0083433E">
        <w:rPr>
          <w:rFonts w:ascii="Times New Roman" w:hAnsi="Times New Roman" w:cs="Times New Roman"/>
          <w:color w:val="000000" w:themeColor="text1"/>
          <w:sz w:val="28"/>
          <w:szCs w:val="28"/>
          <w:lang w:val="uk-UA"/>
        </w:rPr>
        <w:t>осереджується</w:t>
      </w:r>
      <w:r w:rsidR="00134C30">
        <w:rPr>
          <w:rFonts w:ascii="Times New Roman" w:hAnsi="Times New Roman" w:cs="Times New Roman"/>
          <w:color w:val="000000" w:themeColor="text1"/>
          <w:sz w:val="28"/>
          <w:szCs w:val="28"/>
          <w:lang w:val="uk-UA"/>
        </w:rPr>
        <w:t xml:space="preserve"> </w:t>
      </w:r>
      <w:r w:rsidRPr="0083433E">
        <w:rPr>
          <w:rFonts w:ascii="Times New Roman" w:hAnsi="Times New Roman" w:cs="Times New Roman"/>
          <w:color w:val="000000" w:themeColor="text1"/>
          <w:sz w:val="28"/>
          <w:szCs w:val="28"/>
        </w:rPr>
        <w:t>головним</w:t>
      </w:r>
      <w:r w:rsidR="00134C30" w:rsidRPr="00134C30">
        <w:rPr>
          <w:rFonts w:ascii="Times New Roman" w:hAnsi="Times New Roman" w:cs="Times New Roman"/>
          <w:color w:val="000000" w:themeColor="text1"/>
          <w:sz w:val="28"/>
          <w:szCs w:val="28"/>
          <w:lang w:val="en-US"/>
        </w:rPr>
        <w:t xml:space="preserve"> </w:t>
      </w:r>
      <w:r w:rsidR="00134C30">
        <w:rPr>
          <w:rFonts w:ascii="Times New Roman" w:hAnsi="Times New Roman" w:cs="Times New Roman"/>
          <w:color w:val="000000" w:themeColor="text1"/>
          <w:sz w:val="28"/>
          <w:szCs w:val="28"/>
        </w:rPr>
        <w:t>ч</w:t>
      </w:r>
      <w:r w:rsidRPr="0083433E">
        <w:rPr>
          <w:rFonts w:ascii="Times New Roman" w:hAnsi="Times New Roman" w:cs="Times New Roman"/>
          <w:color w:val="000000" w:themeColor="text1"/>
          <w:sz w:val="28"/>
          <w:szCs w:val="28"/>
        </w:rPr>
        <w:t>ином</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навколо</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питань</w:t>
      </w:r>
      <w:r w:rsidR="00134C30" w:rsidRPr="00134C30">
        <w:rPr>
          <w:rFonts w:ascii="Times New Roman" w:hAnsi="Times New Roman" w:cs="Times New Roman"/>
          <w:color w:val="000000" w:themeColor="text1"/>
          <w:sz w:val="28"/>
          <w:szCs w:val="28"/>
          <w:lang w:val="en-US"/>
        </w:rPr>
        <w:t xml:space="preserve"> </w:t>
      </w:r>
      <w:proofErr w:type="gramStart"/>
      <w:r w:rsidRPr="0083433E">
        <w:rPr>
          <w:rFonts w:ascii="Times New Roman" w:hAnsi="Times New Roman" w:cs="Times New Roman"/>
          <w:color w:val="000000" w:themeColor="text1"/>
          <w:sz w:val="28"/>
          <w:szCs w:val="28"/>
        </w:rPr>
        <w:t>рел</w:t>
      </w:r>
      <w:proofErr w:type="gramEnd"/>
      <w:r w:rsidRPr="0083433E">
        <w:rPr>
          <w:rFonts w:ascii="Times New Roman" w:hAnsi="Times New Roman" w:cs="Times New Roman"/>
          <w:color w:val="000000" w:themeColor="text1"/>
          <w:sz w:val="28"/>
          <w:szCs w:val="28"/>
        </w:rPr>
        <w:t>ігійних</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вірувань</w:t>
      </w:r>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другий</w:t>
      </w:r>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приблизноз</w:t>
      </w:r>
      <w:r w:rsidRPr="00134C30">
        <w:rPr>
          <w:rFonts w:ascii="Times New Roman" w:hAnsi="Times New Roman" w:cs="Times New Roman"/>
          <w:color w:val="000000" w:themeColor="text1"/>
          <w:sz w:val="28"/>
          <w:szCs w:val="28"/>
          <w:lang w:val="en-US"/>
        </w:rPr>
        <w:t xml:space="preserve"> 1661 </w:t>
      </w:r>
      <w:r w:rsidRPr="0083433E">
        <w:rPr>
          <w:rFonts w:ascii="Times New Roman" w:hAnsi="Times New Roman" w:cs="Times New Roman"/>
          <w:color w:val="000000" w:themeColor="text1"/>
          <w:sz w:val="28"/>
          <w:szCs w:val="28"/>
        </w:rPr>
        <w:t>по</w:t>
      </w:r>
      <w:r w:rsidRPr="00134C30">
        <w:rPr>
          <w:rFonts w:ascii="Times New Roman" w:hAnsi="Times New Roman" w:cs="Times New Roman"/>
          <w:color w:val="000000" w:themeColor="text1"/>
          <w:sz w:val="28"/>
          <w:szCs w:val="28"/>
          <w:lang w:val="en-US"/>
        </w:rPr>
        <w:t xml:space="preserve"> 1789 </w:t>
      </w:r>
      <w:r w:rsidRPr="0083433E">
        <w:rPr>
          <w:rFonts w:ascii="Times New Roman" w:hAnsi="Times New Roman" w:cs="Times New Roman"/>
          <w:color w:val="000000" w:themeColor="text1"/>
          <w:sz w:val="28"/>
          <w:szCs w:val="28"/>
        </w:rPr>
        <w:t>рр</w:t>
      </w:r>
      <w:r w:rsidRPr="00134C30">
        <w:rPr>
          <w:rFonts w:ascii="Times New Roman" w:hAnsi="Times New Roman" w:cs="Times New Roman"/>
          <w:color w:val="000000" w:themeColor="text1"/>
          <w:sz w:val="28"/>
          <w:szCs w:val="28"/>
          <w:lang w:val="en-US"/>
        </w:rPr>
        <w:t>.,</w:t>
      </w:r>
      <w:r w:rsidRPr="0083433E">
        <w:rPr>
          <w:rFonts w:ascii="Times New Roman" w:hAnsi="Times New Roman" w:cs="Times New Roman"/>
          <w:color w:val="000000" w:themeColor="text1"/>
          <w:sz w:val="28"/>
          <w:szCs w:val="28"/>
        </w:rPr>
        <w:t>навколо</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питань</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проте</w:t>
      </w:r>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як</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організувати</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управління</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щодо</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окремої</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людини</w:t>
      </w:r>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третій</w:t>
      </w:r>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який</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охоплював</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приблизно</w:t>
      </w:r>
      <w:r w:rsidRPr="00134C30">
        <w:rPr>
          <w:rFonts w:ascii="Times New Roman" w:hAnsi="Times New Roman" w:cs="Times New Roman"/>
          <w:color w:val="000000" w:themeColor="text1"/>
          <w:sz w:val="28"/>
          <w:szCs w:val="28"/>
          <w:lang w:val="en-US"/>
        </w:rPr>
        <w:t xml:space="preserve"> 1790 </w:t>
      </w:r>
      <w:r w:rsidR="00354A34" w:rsidRPr="00134C30">
        <w:rPr>
          <w:rFonts w:ascii="Times New Roman" w:hAnsi="Times New Roman" w:cs="Times New Roman"/>
          <w:color w:val="000000" w:themeColor="text1"/>
          <w:sz w:val="28"/>
          <w:szCs w:val="28"/>
          <w:lang w:val="en-US"/>
        </w:rPr>
        <w:t>–</w:t>
      </w:r>
      <w:r w:rsidRPr="00134C30">
        <w:rPr>
          <w:rFonts w:ascii="Times New Roman" w:hAnsi="Times New Roman" w:cs="Times New Roman"/>
          <w:color w:val="000000" w:themeColor="text1"/>
          <w:sz w:val="28"/>
          <w:szCs w:val="28"/>
          <w:lang w:val="en-US"/>
        </w:rPr>
        <w:t xml:space="preserve"> 1920 </w:t>
      </w:r>
      <w:r w:rsidRPr="0083433E">
        <w:rPr>
          <w:rFonts w:ascii="Times New Roman" w:hAnsi="Times New Roman" w:cs="Times New Roman"/>
          <w:color w:val="000000" w:themeColor="text1"/>
          <w:sz w:val="28"/>
          <w:szCs w:val="28"/>
        </w:rPr>
        <w:t>рр</w:t>
      </w:r>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навколо</w:t>
      </w:r>
      <w:r w:rsidR="00134C30" w:rsidRPr="00134C30">
        <w:rPr>
          <w:rFonts w:ascii="Times New Roman" w:hAnsi="Times New Roman" w:cs="Times New Roman"/>
          <w:color w:val="000000" w:themeColor="text1"/>
          <w:sz w:val="28"/>
          <w:szCs w:val="28"/>
          <w:lang w:val="en-US"/>
        </w:rPr>
        <w:t xml:space="preserve"> </w:t>
      </w:r>
      <w:r w:rsidR="00134C30">
        <w:rPr>
          <w:rFonts w:ascii="Times New Roman" w:hAnsi="Times New Roman" w:cs="Times New Roman"/>
          <w:color w:val="000000" w:themeColor="text1"/>
          <w:sz w:val="28"/>
          <w:szCs w:val="28"/>
        </w:rPr>
        <w:t>с</w:t>
      </w:r>
      <w:r w:rsidRPr="0083433E">
        <w:rPr>
          <w:rFonts w:ascii="Times New Roman" w:hAnsi="Times New Roman" w:cs="Times New Roman"/>
          <w:color w:val="000000" w:themeColor="text1"/>
          <w:sz w:val="28"/>
          <w:szCs w:val="28"/>
        </w:rPr>
        <w:t>оціальної</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та</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економічної</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рівності</w:t>
      </w:r>
      <w:r w:rsidR="00134C30">
        <w:rPr>
          <w:rFonts w:ascii="Times New Roman" w:hAnsi="Times New Roman" w:cs="Times New Roman"/>
          <w:color w:val="000000" w:themeColor="text1"/>
          <w:sz w:val="28"/>
          <w:szCs w:val="28"/>
          <w:lang w:val="en-US"/>
        </w:rPr>
        <w:t>;</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а</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четвертий</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продовжує</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розкривати</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наслідки</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та</w:t>
      </w:r>
      <w:r w:rsidR="00134C30"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вплив</w:t>
      </w:r>
      <w:r w:rsidR="00134C30" w:rsidRPr="00134C30">
        <w:rPr>
          <w:rFonts w:ascii="Times New Roman" w:hAnsi="Times New Roman" w:cs="Times New Roman"/>
          <w:color w:val="000000" w:themeColor="text1"/>
          <w:sz w:val="28"/>
          <w:szCs w:val="28"/>
          <w:lang w:val="en-US"/>
        </w:rPr>
        <w:t xml:space="preserve"> </w:t>
      </w:r>
      <w:proofErr w:type="gramStart"/>
      <w:r w:rsidRPr="0083433E">
        <w:rPr>
          <w:rFonts w:ascii="Times New Roman" w:hAnsi="Times New Roman" w:cs="Times New Roman"/>
          <w:color w:val="000000" w:themeColor="text1"/>
          <w:sz w:val="28"/>
          <w:szCs w:val="28"/>
        </w:rPr>
        <w:t>р</w:t>
      </w:r>
      <w:proofErr w:type="gramEnd"/>
      <w:r w:rsidRPr="0083433E">
        <w:rPr>
          <w:rFonts w:ascii="Times New Roman" w:hAnsi="Times New Roman" w:cs="Times New Roman"/>
          <w:color w:val="000000" w:themeColor="text1"/>
          <w:sz w:val="28"/>
          <w:szCs w:val="28"/>
        </w:rPr>
        <w:t>ішень</w:t>
      </w:r>
      <w:r w:rsidRPr="00134C30">
        <w:rPr>
          <w:rFonts w:ascii="Times New Roman" w:hAnsi="Times New Roman" w:cs="Times New Roman"/>
          <w:color w:val="000000" w:themeColor="text1"/>
          <w:sz w:val="28"/>
          <w:szCs w:val="28"/>
          <w:lang w:val="en-US"/>
        </w:rPr>
        <w:t>,</w:t>
      </w:r>
      <w:r w:rsidR="00134C30" w:rsidRPr="00134C30">
        <w:rPr>
          <w:rFonts w:ascii="Times New Roman" w:hAnsi="Times New Roman" w:cs="Times New Roman"/>
          <w:color w:val="000000" w:themeColor="text1"/>
          <w:sz w:val="28"/>
          <w:szCs w:val="28"/>
          <w:lang w:val="en-US"/>
        </w:rPr>
        <w:t xml:space="preserve"> </w:t>
      </w:r>
      <w:r w:rsidR="003B1C04" w:rsidRPr="0083433E">
        <w:rPr>
          <w:rFonts w:ascii="Times New Roman" w:hAnsi="Times New Roman" w:cs="Times New Roman"/>
          <w:color w:val="000000" w:themeColor="text1"/>
          <w:sz w:val="28"/>
          <w:szCs w:val="28"/>
        </w:rPr>
        <w:t>прийнятих</w:t>
      </w:r>
      <w:r w:rsidR="00134C30" w:rsidRPr="00134C30">
        <w:rPr>
          <w:rFonts w:ascii="Times New Roman" w:hAnsi="Times New Roman" w:cs="Times New Roman"/>
          <w:color w:val="000000" w:themeColor="text1"/>
          <w:sz w:val="28"/>
          <w:szCs w:val="28"/>
          <w:lang w:val="en-US"/>
        </w:rPr>
        <w:t xml:space="preserve"> </w:t>
      </w:r>
      <w:r w:rsidR="003B1C04" w:rsidRPr="0083433E">
        <w:rPr>
          <w:rFonts w:ascii="Times New Roman" w:hAnsi="Times New Roman" w:cs="Times New Roman"/>
          <w:color w:val="000000" w:themeColor="text1"/>
          <w:sz w:val="28"/>
          <w:szCs w:val="28"/>
        </w:rPr>
        <w:t>у</w:t>
      </w:r>
      <w:r w:rsidR="00134C30" w:rsidRPr="00134C30">
        <w:rPr>
          <w:rFonts w:ascii="Times New Roman" w:hAnsi="Times New Roman" w:cs="Times New Roman"/>
          <w:color w:val="000000" w:themeColor="text1"/>
          <w:sz w:val="28"/>
          <w:szCs w:val="28"/>
          <w:lang w:val="en-US"/>
        </w:rPr>
        <w:t xml:space="preserve"> </w:t>
      </w:r>
      <w:r w:rsidR="003B1C04" w:rsidRPr="0083433E">
        <w:rPr>
          <w:rFonts w:ascii="Times New Roman" w:hAnsi="Times New Roman" w:cs="Times New Roman"/>
          <w:color w:val="000000" w:themeColor="text1"/>
          <w:sz w:val="28"/>
          <w:szCs w:val="28"/>
        </w:rPr>
        <w:t>ті</w:t>
      </w:r>
      <w:r w:rsidR="00134C30" w:rsidRPr="00134C30">
        <w:rPr>
          <w:rFonts w:ascii="Times New Roman" w:hAnsi="Times New Roman" w:cs="Times New Roman"/>
          <w:color w:val="000000" w:themeColor="text1"/>
          <w:sz w:val="28"/>
          <w:szCs w:val="28"/>
          <w:lang w:val="en-US"/>
        </w:rPr>
        <w:t xml:space="preserve"> </w:t>
      </w:r>
      <w:r w:rsidR="003B1C04" w:rsidRPr="0083433E">
        <w:rPr>
          <w:rFonts w:ascii="Times New Roman" w:hAnsi="Times New Roman" w:cs="Times New Roman"/>
          <w:color w:val="000000" w:themeColor="text1"/>
          <w:sz w:val="28"/>
          <w:szCs w:val="28"/>
        </w:rPr>
        <w:t>попередні</w:t>
      </w:r>
      <w:r w:rsidR="00134C30" w:rsidRPr="00134C30">
        <w:rPr>
          <w:rFonts w:ascii="Times New Roman" w:hAnsi="Times New Roman" w:cs="Times New Roman"/>
          <w:color w:val="000000" w:themeColor="text1"/>
          <w:sz w:val="28"/>
          <w:szCs w:val="28"/>
          <w:lang w:val="en-US"/>
        </w:rPr>
        <w:t xml:space="preserve"> </w:t>
      </w:r>
      <w:r w:rsidR="003B1C04" w:rsidRPr="0083433E">
        <w:rPr>
          <w:rFonts w:ascii="Times New Roman" w:hAnsi="Times New Roman" w:cs="Times New Roman"/>
          <w:color w:val="000000" w:themeColor="text1"/>
          <w:sz w:val="28"/>
          <w:szCs w:val="28"/>
        </w:rPr>
        <w:t>епохи</w:t>
      </w:r>
      <w:r w:rsidRPr="00134C30">
        <w:rPr>
          <w:rFonts w:ascii="Times New Roman" w:hAnsi="Times New Roman" w:cs="Times New Roman"/>
          <w:color w:val="000000" w:themeColor="text1"/>
          <w:sz w:val="28"/>
          <w:szCs w:val="28"/>
          <w:lang w:val="en-US"/>
        </w:rPr>
        <w:t xml:space="preserve"> [</w:t>
      </w:r>
      <w:r w:rsidR="00B85958" w:rsidRPr="0083433E">
        <w:rPr>
          <w:rFonts w:ascii="Times New Roman" w:hAnsi="Times New Roman" w:cs="Times New Roman"/>
          <w:color w:val="000000" w:themeColor="text1"/>
          <w:sz w:val="28"/>
          <w:szCs w:val="28"/>
          <w:lang w:val="uk-UA"/>
        </w:rPr>
        <w:t>66</w:t>
      </w:r>
      <w:r w:rsidRPr="00134C30">
        <w:rPr>
          <w:rFonts w:ascii="Times New Roman" w:hAnsi="Times New Roman" w:cs="Times New Roman"/>
          <w:color w:val="000000" w:themeColor="text1"/>
          <w:sz w:val="28"/>
          <w:szCs w:val="28"/>
          <w:lang w:val="en-US"/>
        </w:rPr>
        <w:t>]</w:t>
      </w:r>
      <w:r w:rsidR="003B1C04" w:rsidRPr="00134C30">
        <w:rPr>
          <w:rFonts w:ascii="Times New Roman" w:hAnsi="Times New Roman" w:cs="Times New Roman"/>
          <w:color w:val="000000" w:themeColor="text1"/>
          <w:sz w:val="28"/>
          <w:szCs w:val="28"/>
          <w:lang w:val="en-US"/>
        </w:rPr>
        <w:t>.</w:t>
      </w:r>
      <w:r w:rsidR="00134C30" w:rsidRPr="00134C30">
        <w:rPr>
          <w:rFonts w:ascii="Times New Roman" w:hAnsi="Times New Roman" w:cs="Times New Roman"/>
          <w:color w:val="000000" w:themeColor="text1"/>
          <w:sz w:val="28"/>
          <w:szCs w:val="28"/>
          <w:lang w:val="en-US"/>
        </w:rPr>
        <w:t xml:space="preserve"> </w:t>
      </w:r>
      <w:proofErr w:type="gramStart"/>
      <w:r w:rsidRPr="0083433E">
        <w:rPr>
          <w:rFonts w:ascii="Times New Roman" w:hAnsi="Times New Roman" w:cs="Times New Roman"/>
          <w:color w:val="000000" w:themeColor="text1"/>
          <w:sz w:val="28"/>
          <w:szCs w:val="28"/>
        </w:rPr>
        <w:t>Він</w:t>
      </w:r>
      <w:r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називає</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останню</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епоху</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періодом</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декадансу</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під</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яким</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він</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розуміє</w:t>
      </w:r>
      <w:r w:rsidR="00354A34" w:rsidRPr="00134C30">
        <w:rPr>
          <w:rFonts w:ascii="Times New Roman" w:hAnsi="Times New Roman" w:cs="Times New Roman"/>
          <w:color w:val="000000" w:themeColor="text1"/>
          <w:sz w:val="28"/>
          <w:szCs w:val="28"/>
          <w:lang w:val="en-US"/>
        </w:rPr>
        <w:t xml:space="preserve"> «</w:t>
      </w:r>
      <w:r w:rsidR="00354A34" w:rsidRPr="0083433E">
        <w:rPr>
          <w:rFonts w:ascii="Times New Roman" w:hAnsi="Times New Roman" w:cs="Times New Roman"/>
          <w:color w:val="000000" w:themeColor="text1"/>
          <w:sz w:val="28"/>
          <w:szCs w:val="28"/>
        </w:rPr>
        <w:t>відпадання</w:t>
      </w:r>
      <w:r w:rsidR="00354A34" w:rsidRPr="00134C30">
        <w:rPr>
          <w:rFonts w:ascii="Times New Roman" w:hAnsi="Times New Roman" w:cs="Times New Roman"/>
          <w:color w:val="000000" w:themeColor="text1"/>
          <w:sz w:val="28"/>
          <w:szCs w:val="28"/>
          <w:lang w:val="en-US"/>
        </w:rPr>
        <w:t>»</w:t>
      </w:r>
      <w:r w:rsidRPr="00134C30">
        <w:rPr>
          <w:rFonts w:ascii="Times New Roman" w:hAnsi="Times New Roman" w:cs="Times New Roman"/>
          <w:color w:val="000000" w:themeColor="text1"/>
          <w:sz w:val="28"/>
          <w:szCs w:val="28"/>
          <w:lang w:val="en-US"/>
        </w:rPr>
        <w:t>.</w:t>
      </w:r>
      <w:proofErr w:type="gramEnd"/>
      <w:r w:rsidRPr="00134C30">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 xml:space="preserve">Це означає, що у тих, хто живе в такий час, немає втрати енергії, таланту чи </w:t>
      </w:r>
      <w:r w:rsidR="00613AED" w:rsidRPr="0083433E">
        <w:rPr>
          <w:rFonts w:ascii="Times New Roman" w:hAnsi="Times New Roman" w:cs="Times New Roman"/>
          <w:color w:val="000000" w:themeColor="text1"/>
          <w:sz w:val="28"/>
          <w:szCs w:val="28"/>
        </w:rPr>
        <w:t xml:space="preserve">морального почуття.... </w:t>
      </w:r>
      <w:r w:rsidR="00354A34" w:rsidRPr="0083433E">
        <w:rPr>
          <w:rFonts w:ascii="Times New Roman" w:hAnsi="Times New Roman" w:cs="Times New Roman"/>
          <w:color w:val="000000" w:themeColor="text1"/>
          <w:sz w:val="28"/>
          <w:szCs w:val="28"/>
        </w:rPr>
        <w:t>Навпаки</w:t>
      </w:r>
      <w:r w:rsidRPr="0083433E">
        <w:rPr>
          <w:rFonts w:ascii="Times New Roman" w:hAnsi="Times New Roman" w:cs="Times New Roman"/>
          <w:color w:val="000000" w:themeColor="text1"/>
          <w:sz w:val="28"/>
          <w:szCs w:val="28"/>
        </w:rPr>
        <w:t>, це дуже активний час, сповнений глибоких занепокоєнь, але особливо неспокійний, оскільки він н</w:t>
      </w:r>
      <w:r w:rsidR="00354A34" w:rsidRPr="0083433E">
        <w:rPr>
          <w:rFonts w:ascii="Times New Roman" w:hAnsi="Times New Roman" w:cs="Times New Roman"/>
          <w:color w:val="000000" w:themeColor="text1"/>
          <w:sz w:val="28"/>
          <w:szCs w:val="28"/>
        </w:rPr>
        <w:t xml:space="preserve">е бачить чітких меж просування </w:t>
      </w:r>
      <w:r w:rsidRPr="0083433E">
        <w:rPr>
          <w:rFonts w:ascii="Times New Roman" w:hAnsi="Times New Roman" w:cs="Times New Roman"/>
          <w:color w:val="000000" w:themeColor="text1"/>
          <w:sz w:val="28"/>
          <w:szCs w:val="28"/>
        </w:rPr>
        <w:t>[</w:t>
      </w:r>
      <w:r w:rsidR="00B85958" w:rsidRPr="0083433E">
        <w:rPr>
          <w:rFonts w:ascii="Times New Roman" w:hAnsi="Times New Roman" w:cs="Times New Roman"/>
          <w:color w:val="000000" w:themeColor="text1"/>
          <w:sz w:val="28"/>
          <w:szCs w:val="28"/>
          <w:lang w:val="uk-UA"/>
        </w:rPr>
        <w:t>71, с</w:t>
      </w:r>
      <w:r w:rsidR="0063718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19-20</w:t>
      </w:r>
      <w:r w:rsidRPr="0083433E">
        <w:rPr>
          <w:rFonts w:ascii="Times New Roman" w:hAnsi="Times New Roman" w:cs="Times New Roman"/>
          <w:color w:val="000000" w:themeColor="text1"/>
          <w:sz w:val="28"/>
          <w:szCs w:val="28"/>
        </w:rPr>
        <w:t>]. Він розглядає дека</w:t>
      </w:r>
      <w:r w:rsidR="00354A34" w:rsidRPr="0083433E">
        <w:rPr>
          <w:rFonts w:ascii="Times New Roman" w:hAnsi="Times New Roman" w:cs="Times New Roman"/>
          <w:color w:val="000000" w:themeColor="text1"/>
          <w:sz w:val="28"/>
          <w:szCs w:val="28"/>
        </w:rPr>
        <w:t>дентські епохи як періоди, коли</w:t>
      </w:r>
      <w:r w:rsidRPr="0083433E">
        <w:rPr>
          <w:rFonts w:ascii="Times New Roman" w:hAnsi="Times New Roman" w:cs="Times New Roman"/>
          <w:color w:val="000000" w:themeColor="text1"/>
          <w:sz w:val="28"/>
          <w:szCs w:val="28"/>
        </w:rPr>
        <w:t xml:space="preserve"> форми мистецтва як життя вигля</w:t>
      </w:r>
      <w:r w:rsidR="00354A34" w:rsidRPr="0083433E">
        <w:rPr>
          <w:rFonts w:ascii="Times New Roman" w:hAnsi="Times New Roman" w:cs="Times New Roman"/>
          <w:color w:val="000000" w:themeColor="text1"/>
          <w:sz w:val="28"/>
          <w:szCs w:val="28"/>
        </w:rPr>
        <w:t>дають вичерпаними, етапи розвит</w:t>
      </w:r>
      <w:r w:rsidRPr="0083433E">
        <w:rPr>
          <w:rFonts w:ascii="Times New Roman" w:hAnsi="Times New Roman" w:cs="Times New Roman"/>
          <w:color w:val="000000" w:themeColor="text1"/>
          <w:sz w:val="28"/>
          <w:szCs w:val="28"/>
        </w:rPr>
        <w:t>к</w:t>
      </w:r>
      <w:r w:rsidR="00354A34" w:rsidRPr="0083433E">
        <w:rPr>
          <w:rFonts w:ascii="Times New Roman" w:hAnsi="Times New Roman" w:cs="Times New Roman"/>
          <w:color w:val="000000" w:themeColor="text1"/>
          <w:sz w:val="28"/>
          <w:szCs w:val="28"/>
          <w:lang w:val="uk-UA"/>
        </w:rPr>
        <w:t>у</w:t>
      </w:r>
      <w:r w:rsidRPr="0083433E">
        <w:rPr>
          <w:rFonts w:ascii="Times New Roman" w:hAnsi="Times New Roman" w:cs="Times New Roman"/>
          <w:color w:val="000000" w:themeColor="text1"/>
          <w:sz w:val="28"/>
          <w:szCs w:val="28"/>
        </w:rPr>
        <w:t xml:space="preserve"> було пройдено. Інституції функціонують болісно. Повторення та розчарування </w:t>
      </w:r>
      <w:r w:rsidR="00354A34"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нестерпний результат. Нудьга та втома </w:t>
      </w:r>
      <w:r w:rsidR="00354A34"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це</w:t>
      </w:r>
      <w:r w:rsidR="00354A34" w:rsidRPr="0083433E">
        <w:rPr>
          <w:rFonts w:ascii="Times New Roman" w:hAnsi="Times New Roman" w:cs="Times New Roman"/>
          <w:color w:val="000000" w:themeColor="text1"/>
          <w:sz w:val="28"/>
          <w:szCs w:val="28"/>
        </w:rPr>
        <w:t xml:space="preserve"> великі історичні сили [</w:t>
      </w:r>
      <w:r w:rsidR="005013E5" w:rsidRPr="0083433E">
        <w:rPr>
          <w:rFonts w:ascii="Times New Roman" w:hAnsi="Times New Roman" w:cs="Times New Roman"/>
          <w:color w:val="000000" w:themeColor="text1"/>
          <w:sz w:val="28"/>
          <w:szCs w:val="28"/>
          <w:lang w:val="uk-UA"/>
        </w:rPr>
        <w:t>59</w:t>
      </w:r>
      <w:r w:rsidR="00354A34" w:rsidRPr="0083433E">
        <w:rPr>
          <w:rFonts w:ascii="Times New Roman" w:hAnsi="Times New Roman" w:cs="Times New Roman"/>
          <w:color w:val="000000" w:themeColor="text1"/>
          <w:sz w:val="28"/>
          <w:szCs w:val="28"/>
        </w:rPr>
        <w:t>].</w:t>
      </w:r>
    </w:p>
    <w:p w:rsidR="00FC699B" w:rsidRPr="0083433E" w:rsidRDefault="00FC699B" w:rsidP="00FC699B">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Книга розділена на чотири розділи, що відповідають згаданим вище чотирьом періодам, які потім поділяються на глави, деякі з яких організовані навколо конкретних ідей, а інш</w:t>
      </w:r>
      <w:r w:rsidR="00354A34" w:rsidRPr="0083433E">
        <w:rPr>
          <w:rFonts w:ascii="Times New Roman" w:hAnsi="Times New Roman" w:cs="Times New Roman"/>
          <w:color w:val="000000" w:themeColor="text1"/>
          <w:sz w:val="28"/>
          <w:szCs w:val="28"/>
        </w:rPr>
        <w:t>і навколо того, що він називає «перерізами»</w:t>
      </w:r>
      <w:r w:rsidRPr="0083433E">
        <w:rPr>
          <w:rFonts w:ascii="Times New Roman" w:hAnsi="Times New Roman" w:cs="Times New Roman"/>
          <w:color w:val="000000" w:themeColor="text1"/>
          <w:sz w:val="28"/>
          <w:szCs w:val="28"/>
        </w:rPr>
        <w:t>міст чи рег</w:t>
      </w:r>
      <w:r w:rsidR="00354A34" w:rsidRPr="0083433E">
        <w:rPr>
          <w:rFonts w:ascii="Times New Roman" w:hAnsi="Times New Roman" w:cs="Times New Roman"/>
          <w:color w:val="000000" w:themeColor="text1"/>
          <w:sz w:val="28"/>
          <w:szCs w:val="28"/>
        </w:rPr>
        <w:t>іонів у певні історичні моменти</w:t>
      </w:r>
      <w:r w:rsidRPr="0083433E">
        <w:rPr>
          <w:rFonts w:ascii="Times New Roman" w:hAnsi="Times New Roman" w:cs="Times New Roman"/>
          <w:color w:val="000000" w:themeColor="text1"/>
          <w:sz w:val="28"/>
          <w:szCs w:val="28"/>
        </w:rPr>
        <w:t xml:space="preserve">. Він звертається до тенденцій релігійно-філософської думки, ідей про управління, політику та політичну економію, літературу, візуальне мистецтво, музику, сценічні твори, науку і технології, манери та моду та інші аспекти західної культури, пов’язуючи їх із широкою історією ідей. Він висвітлює кілька </w:t>
      </w:r>
      <w:r w:rsidRPr="0083433E">
        <w:rPr>
          <w:rFonts w:ascii="Times New Roman" w:hAnsi="Times New Roman" w:cs="Times New Roman"/>
          <w:color w:val="000000" w:themeColor="text1"/>
          <w:sz w:val="28"/>
          <w:szCs w:val="28"/>
        </w:rPr>
        <w:lastRenderedPageBreak/>
        <w:t>повторюваних тем у західній думці, включаючи абстракцію, аналіз, емансипацію, індивідуалізм, примітивізм, сциентизм, секуляризм та сам</w:t>
      </w:r>
      <w:r w:rsidR="00354A34" w:rsidRPr="0083433E">
        <w:rPr>
          <w:rFonts w:ascii="Times New Roman" w:hAnsi="Times New Roman" w:cs="Times New Roman"/>
          <w:color w:val="000000" w:themeColor="text1"/>
          <w:sz w:val="28"/>
          <w:szCs w:val="28"/>
        </w:rPr>
        <w:t>освідомість. Він стверджує, що «</w:t>
      </w:r>
      <w:r w:rsidRPr="0083433E">
        <w:rPr>
          <w:rFonts w:ascii="Times New Roman" w:hAnsi="Times New Roman" w:cs="Times New Roman"/>
          <w:color w:val="000000" w:themeColor="text1"/>
          <w:sz w:val="28"/>
          <w:szCs w:val="28"/>
        </w:rPr>
        <w:t>народи Заходу пропонували світові набір ідей та інституцій, не знайден</w:t>
      </w:r>
      <w:r w:rsidR="00354A34" w:rsidRPr="0083433E">
        <w:rPr>
          <w:rFonts w:ascii="Times New Roman" w:hAnsi="Times New Roman" w:cs="Times New Roman"/>
          <w:color w:val="000000" w:themeColor="text1"/>
          <w:sz w:val="28"/>
          <w:szCs w:val="28"/>
        </w:rPr>
        <w:t>их ні раніше, ні в іншому місці», і що «</w:t>
      </w:r>
      <w:r w:rsidRPr="0083433E">
        <w:rPr>
          <w:rFonts w:ascii="Times New Roman" w:hAnsi="Times New Roman" w:cs="Times New Roman"/>
          <w:color w:val="000000" w:themeColor="text1"/>
          <w:sz w:val="28"/>
          <w:szCs w:val="28"/>
        </w:rPr>
        <w:t xml:space="preserve">він переслідував характерні цілі </w:t>
      </w:r>
      <w:r w:rsidR="00354A34"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це його єдність </w:t>
      </w:r>
      <w:r w:rsidR="00354A34"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і тепер ці цілі здійсню</w:t>
      </w:r>
      <w:r w:rsidR="00354A34" w:rsidRPr="0083433E">
        <w:rPr>
          <w:rFonts w:ascii="Times New Roman" w:hAnsi="Times New Roman" w:cs="Times New Roman"/>
          <w:color w:val="000000" w:themeColor="text1"/>
          <w:sz w:val="28"/>
          <w:szCs w:val="28"/>
        </w:rPr>
        <w:t xml:space="preserve">ються з максимальною можливістю, призводять до його загибелі </w:t>
      </w:r>
      <w:r w:rsidRPr="0083433E">
        <w:rPr>
          <w:rFonts w:ascii="Times New Roman" w:hAnsi="Times New Roman" w:cs="Times New Roman"/>
          <w:color w:val="000000" w:themeColor="text1"/>
          <w:sz w:val="28"/>
          <w:szCs w:val="28"/>
        </w:rPr>
        <w:t>[</w:t>
      </w:r>
      <w:r w:rsidR="00E840BE" w:rsidRPr="0083433E">
        <w:rPr>
          <w:rFonts w:ascii="Times New Roman" w:hAnsi="Times New Roman" w:cs="Times New Roman"/>
          <w:color w:val="000000" w:themeColor="text1"/>
          <w:sz w:val="28"/>
          <w:szCs w:val="28"/>
        </w:rPr>
        <w:t>Там же</w:t>
      </w:r>
      <w:r w:rsidRPr="0083433E">
        <w:rPr>
          <w:rFonts w:ascii="Times New Roman" w:hAnsi="Times New Roman" w:cs="Times New Roman"/>
          <w:color w:val="000000" w:themeColor="text1"/>
          <w:sz w:val="28"/>
          <w:szCs w:val="28"/>
        </w:rPr>
        <w:t>].</w:t>
      </w:r>
    </w:p>
    <w:p w:rsidR="00CC36C5" w:rsidRPr="0083433E" w:rsidRDefault="00354A34" w:rsidP="0063718B">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Отже, </w:t>
      </w:r>
      <w:r w:rsidRPr="0083433E">
        <w:rPr>
          <w:rFonts w:ascii="Times New Roman" w:hAnsi="Times New Roman" w:cs="Times New Roman"/>
          <w:color w:val="000000" w:themeColor="text1"/>
          <w:sz w:val="28"/>
          <w:szCs w:val="28"/>
        </w:rPr>
        <w:t>декаданс отримав значне пояснення</w:t>
      </w:r>
      <w:r w:rsidR="00FC699B" w:rsidRPr="0083433E">
        <w:rPr>
          <w:rFonts w:ascii="Times New Roman" w:hAnsi="Times New Roman" w:cs="Times New Roman"/>
          <w:color w:val="000000" w:themeColor="text1"/>
          <w:sz w:val="28"/>
          <w:szCs w:val="28"/>
        </w:rPr>
        <w:t xml:space="preserve"> в літературній та популярній пресі після його виходу. У своєму огляді Newsw</w:t>
      </w:r>
      <w:r w:rsidRPr="0083433E">
        <w:rPr>
          <w:rFonts w:ascii="Times New Roman" w:hAnsi="Times New Roman" w:cs="Times New Roman"/>
          <w:color w:val="000000" w:themeColor="text1"/>
          <w:sz w:val="28"/>
          <w:szCs w:val="28"/>
        </w:rPr>
        <w:t>eek охарактеризував Барзуна як «</w:t>
      </w:r>
      <w:r w:rsidR="00FC699B" w:rsidRPr="0083433E">
        <w:rPr>
          <w:rFonts w:ascii="Times New Roman" w:hAnsi="Times New Roman" w:cs="Times New Roman"/>
          <w:color w:val="000000" w:themeColor="text1"/>
          <w:sz w:val="28"/>
          <w:szCs w:val="28"/>
        </w:rPr>
        <w:t xml:space="preserve">останнього з </w:t>
      </w:r>
      <w:r w:rsidRPr="0083433E">
        <w:rPr>
          <w:rFonts w:ascii="Times New Roman" w:hAnsi="Times New Roman" w:cs="Times New Roman"/>
          <w:color w:val="000000" w:themeColor="text1"/>
          <w:sz w:val="28"/>
          <w:szCs w:val="28"/>
        </w:rPr>
        <w:t>великих вчених-поліматологів» й оцінив цю книгу як «</w:t>
      </w:r>
      <w:r w:rsidR="00FC699B" w:rsidRPr="0083433E">
        <w:rPr>
          <w:rFonts w:ascii="Times New Roman" w:hAnsi="Times New Roman" w:cs="Times New Roman"/>
          <w:color w:val="000000" w:themeColor="text1"/>
          <w:sz w:val="28"/>
          <w:szCs w:val="28"/>
        </w:rPr>
        <w:t>найпроклятішу історі</w:t>
      </w:r>
      <w:r w:rsidRPr="0083433E">
        <w:rPr>
          <w:rFonts w:ascii="Times New Roman" w:hAnsi="Times New Roman" w:cs="Times New Roman"/>
          <w:color w:val="000000" w:themeColor="text1"/>
          <w:sz w:val="28"/>
          <w:szCs w:val="28"/>
        </w:rPr>
        <w:t>ю, яку ви коли-небудь прочитали»</w:t>
      </w:r>
      <w:r w:rsidR="00FC699B" w:rsidRPr="0083433E">
        <w:rPr>
          <w:rFonts w:ascii="Times New Roman" w:hAnsi="Times New Roman" w:cs="Times New Roman"/>
          <w:color w:val="000000" w:themeColor="text1"/>
          <w:sz w:val="28"/>
          <w:szCs w:val="28"/>
        </w:rPr>
        <w:t>, відзначаючи п</w:t>
      </w:r>
      <w:r w:rsidRPr="0083433E">
        <w:rPr>
          <w:rFonts w:ascii="Times New Roman" w:hAnsi="Times New Roman" w:cs="Times New Roman"/>
          <w:color w:val="000000" w:themeColor="text1"/>
          <w:sz w:val="28"/>
          <w:szCs w:val="28"/>
        </w:rPr>
        <w:t>ри цьому незначне невдоволення «мандариновою нарізливістю»</w:t>
      </w:r>
      <w:r w:rsidR="00FC699B" w:rsidRPr="0083433E">
        <w:rPr>
          <w:rFonts w:ascii="Times New Roman" w:hAnsi="Times New Roman" w:cs="Times New Roman"/>
          <w:color w:val="000000" w:themeColor="text1"/>
          <w:sz w:val="28"/>
          <w:szCs w:val="28"/>
        </w:rPr>
        <w:t xml:space="preserve"> Барзуна щодо</w:t>
      </w:r>
      <w:r w:rsidRPr="0083433E">
        <w:rPr>
          <w:rFonts w:ascii="Times New Roman" w:hAnsi="Times New Roman" w:cs="Times New Roman"/>
          <w:color w:val="000000" w:themeColor="text1"/>
          <w:sz w:val="28"/>
          <w:szCs w:val="28"/>
        </w:rPr>
        <w:t xml:space="preserve"> сучасного культурного життя і «кілька дрібницьких помилок»</w:t>
      </w:r>
      <w:r w:rsidR="00CC36C5" w:rsidRPr="0083433E">
        <w:rPr>
          <w:rFonts w:ascii="Times New Roman" w:hAnsi="Times New Roman" w:cs="Times New Roman"/>
          <w:color w:val="000000" w:themeColor="text1"/>
          <w:sz w:val="28"/>
          <w:szCs w:val="28"/>
        </w:rPr>
        <w:t>. [</w:t>
      </w:r>
      <w:r w:rsidR="005013E5" w:rsidRPr="0083433E">
        <w:rPr>
          <w:rFonts w:ascii="Times New Roman" w:hAnsi="Times New Roman" w:cs="Times New Roman"/>
          <w:color w:val="000000" w:themeColor="text1"/>
          <w:sz w:val="28"/>
          <w:szCs w:val="28"/>
          <w:lang w:val="uk-UA"/>
        </w:rPr>
        <w:t>38, с</w:t>
      </w:r>
      <w:r w:rsidR="0063718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71-72</w:t>
      </w:r>
      <w:r w:rsidR="00CC36C5" w:rsidRPr="0083433E">
        <w:rPr>
          <w:rFonts w:ascii="Times New Roman" w:hAnsi="Times New Roman" w:cs="Times New Roman"/>
          <w:color w:val="000000" w:themeColor="text1"/>
          <w:sz w:val="28"/>
          <w:szCs w:val="28"/>
        </w:rPr>
        <w:t>] Гардіан заявив, що робота «</w:t>
      </w:r>
      <w:r w:rsidR="00FC699B" w:rsidRPr="0083433E">
        <w:rPr>
          <w:rFonts w:ascii="Times New Roman" w:hAnsi="Times New Roman" w:cs="Times New Roman"/>
          <w:color w:val="000000" w:themeColor="text1"/>
          <w:sz w:val="28"/>
          <w:szCs w:val="28"/>
        </w:rPr>
        <w:t>є історією ідей, а не історичним наративом; це інтерпрета</w:t>
      </w:r>
      <w:r w:rsidR="00CC36C5" w:rsidRPr="0083433E">
        <w:rPr>
          <w:rFonts w:ascii="Times New Roman" w:hAnsi="Times New Roman" w:cs="Times New Roman"/>
          <w:color w:val="000000" w:themeColor="text1"/>
          <w:sz w:val="28"/>
          <w:szCs w:val="28"/>
        </w:rPr>
        <w:t>ція, а не опис того, що сталося»</w:t>
      </w:r>
      <w:r w:rsidR="00FC699B" w:rsidRPr="0083433E">
        <w:rPr>
          <w:rFonts w:ascii="Times New Roman" w:hAnsi="Times New Roman" w:cs="Times New Roman"/>
          <w:color w:val="000000" w:themeColor="text1"/>
          <w:sz w:val="28"/>
          <w:szCs w:val="28"/>
        </w:rPr>
        <w:t>. Огляд похвал</w:t>
      </w:r>
      <w:r w:rsidR="00CC36C5" w:rsidRPr="0083433E">
        <w:rPr>
          <w:rFonts w:ascii="Times New Roman" w:hAnsi="Times New Roman" w:cs="Times New Roman"/>
          <w:color w:val="000000" w:themeColor="text1"/>
          <w:sz w:val="28"/>
          <w:szCs w:val="28"/>
        </w:rPr>
        <w:t>ив Барзуна за те, що він писав «</w:t>
      </w:r>
      <w:r w:rsidR="00FC699B" w:rsidRPr="0083433E">
        <w:rPr>
          <w:rFonts w:ascii="Times New Roman" w:hAnsi="Times New Roman" w:cs="Times New Roman"/>
          <w:color w:val="000000" w:themeColor="text1"/>
          <w:sz w:val="28"/>
          <w:szCs w:val="28"/>
        </w:rPr>
        <w:t>легким, просві</w:t>
      </w:r>
      <w:r w:rsidR="00CC36C5" w:rsidRPr="0083433E">
        <w:rPr>
          <w:rFonts w:ascii="Times New Roman" w:hAnsi="Times New Roman" w:cs="Times New Roman"/>
          <w:color w:val="000000" w:themeColor="text1"/>
          <w:sz w:val="28"/>
          <w:szCs w:val="28"/>
        </w:rPr>
        <w:t>тницьким, епіграматичним стилем»</w:t>
      </w:r>
      <w:r w:rsidR="00FC699B" w:rsidRPr="0083433E">
        <w:rPr>
          <w:rFonts w:ascii="Times New Roman" w:hAnsi="Times New Roman" w:cs="Times New Roman"/>
          <w:color w:val="000000" w:themeColor="text1"/>
          <w:sz w:val="28"/>
          <w:szCs w:val="28"/>
        </w:rPr>
        <w:t>, але описав його судження про історичних діячі</w:t>
      </w:r>
      <w:r w:rsidR="00CC36C5" w:rsidRPr="0083433E">
        <w:rPr>
          <w:rFonts w:ascii="Times New Roman" w:hAnsi="Times New Roman" w:cs="Times New Roman"/>
          <w:color w:val="000000" w:themeColor="text1"/>
          <w:sz w:val="28"/>
          <w:szCs w:val="28"/>
        </w:rPr>
        <w:t>в як «</w:t>
      </w:r>
      <w:r w:rsidR="00FC699B" w:rsidRPr="0083433E">
        <w:rPr>
          <w:rFonts w:ascii="Times New Roman" w:hAnsi="Times New Roman" w:cs="Times New Roman"/>
          <w:color w:val="000000" w:themeColor="text1"/>
          <w:sz w:val="28"/>
          <w:szCs w:val="28"/>
        </w:rPr>
        <w:t>у кращом</w:t>
      </w:r>
      <w:r w:rsidR="00CC36C5" w:rsidRPr="0083433E">
        <w:rPr>
          <w:rFonts w:ascii="Times New Roman" w:hAnsi="Times New Roman" w:cs="Times New Roman"/>
          <w:color w:val="000000" w:themeColor="text1"/>
          <w:sz w:val="28"/>
          <w:szCs w:val="28"/>
        </w:rPr>
        <w:t>у випадку отіозний і ... смішно банальний»</w:t>
      </w:r>
      <w:r w:rsidR="00FC699B" w:rsidRPr="0083433E">
        <w:rPr>
          <w:rFonts w:ascii="Times New Roman" w:hAnsi="Times New Roman" w:cs="Times New Roman"/>
          <w:color w:val="000000" w:themeColor="text1"/>
          <w:sz w:val="28"/>
          <w:szCs w:val="28"/>
        </w:rPr>
        <w:t xml:space="preserve"> [</w:t>
      </w:r>
      <w:r w:rsidR="005013E5" w:rsidRPr="0083433E">
        <w:rPr>
          <w:rFonts w:ascii="Times New Roman" w:hAnsi="Times New Roman" w:cs="Times New Roman"/>
          <w:color w:val="000000" w:themeColor="text1"/>
          <w:sz w:val="28"/>
          <w:szCs w:val="28"/>
          <w:lang w:val="uk-UA"/>
        </w:rPr>
        <w:t>52, с</w:t>
      </w:r>
      <w:r w:rsidR="0063718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461</w:t>
      </w:r>
      <w:r w:rsidR="00FC699B" w:rsidRPr="0083433E">
        <w:rPr>
          <w:rFonts w:ascii="Times New Roman" w:hAnsi="Times New Roman" w:cs="Times New Roman"/>
          <w:color w:val="000000" w:themeColor="text1"/>
          <w:sz w:val="28"/>
          <w:szCs w:val="28"/>
        </w:rPr>
        <w:t>]. Ві</w:t>
      </w:r>
      <w:r w:rsidR="00CC36C5" w:rsidRPr="0083433E">
        <w:rPr>
          <w:rFonts w:ascii="Times New Roman" w:hAnsi="Times New Roman" w:cs="Times New Roman"/>
          <w:color w:val="000000" w:themeColor="text1"/>
          <w:sz w:val="28"/>
          <w:szCs w:val="28"/>
        </w:rPr>
        <w:t>льям Евердель сказав, що книга «</w:t>
      </w:r>
      <w:r w:rsidR="00FC699B" w:rsidRPr="0083433E">
        <w:rPr>
          <w:rFonts w:ascii="Times New Roman" w:hAnsi="Times New Roman" w:cs="Times New Roman"/>
          <w:color w:val="000000" w:themeColor="text1"/>
          <w:sz w:val="28"/>
          <w:szCs w:val="28"/>
        </w:rPr>
        <w:t>е</w:t>
      </w:r>
      <w:r w:rsidR="00CC36C5" w:rsidRPr="0083433E">
        <w:rPr>
          <w:rFonts w:ascii="Times New Roman" w:hAnsi="Times New Roman" w:cs="Times New Roman"/>
          <w:color w:val="000000" w:themeColor="text1"/>
          <w:sz w:val="28"/>
          <w:szCs w:val="28"/>
        </w:rPr>
        <w:t>нциклопедична, не перериваючись», і «</w:t>
      </w:r>
      <w:r w:rsidR="00FC699B" w:rsidRPr="0083433E">
        <w:rPr>
          <w:rFonts w:ascii="Times New Roman" w:hAnsi="Times New Roman" w:cs="Times New Roman"/>
          <w:color w:val="000000" w:themeColor="text1"/>
          <w:sz w:val="28"/>
          <w:szCs w:val="28"/>
        </w:rPr>
        <w:t xml:space="preserve">не має аналогів </w:t>
      </w:r>
      <w:r w:rsidR="00CC36C5" w:rsidRPr="0083433E">
        <w:rPr>
          <w:rFonts w:ascii="Times New Roman" w:hAnsi="Times New Roman" w:cs="Times New Roman"/>
          <w:color w:val="000000" w:themeColor="text1"/>
          <w:sz w:val="28"/>
          <w:szCs w:val="28"/>
        </w:rPr>
        <w:t>–</w:t>
      </w:r>
      <w:r w:rsidR="00FC699B" w:rsidRPr="0083433E">
        <w:rPr>
          <w:rFonts w:ascii="Times New Roman" w:hAnsi="Times New Roman" w:cs="Times New Roman"/>
          <w:color w:val="000000" w:themeColor="text1"/>
          <w:sz w:val="28"/>
          <w:szCs w:val="28"/>
        </w:rPr>
        <w:t xml:space="preserve"> кожне</w:t>
      </w:r>
      <w:r w:rsidR="00CC36C5" w:rsidRPr="0083433E">
        <w:rPr>
          <w:rFonts w:ascii="Times New Roman" w:hAnsi="Times New Roman" w:cs="Times New Roman"/>
          <w:color w:val="000000" w:themeColor="text1"/>
          <w:sz w:val="28"/>
          <w:szCs w:val="28"/>
        </w:rPr>
        <w:t xml:space="preserve"> століття»</w:t>
      </w:r>
      <w:r w:rsidR="00FC699B" w:rsidRPr="0083433E">
        <w:rPr>
          <w:rFonts w:ascii="Times New Roman" w:hAnsi="Times New Roman" w:cs="Times New Roman"/>
          <w:color w:val="000000" w:themeColor="text1"/>
          <w:sz w:val="28"/>
          <w:szCs w:val="28"/>
        </w:rPr>
        <w:t>, викрикуючи Бар</w:t>
      </w:r>
      <w:r w:rsidR="00CC36C5" w:rsidRPr="0083433E">
        <w:rPr>
          <w:rFonts w:ascii="Times New Roman" w:hAnsi="Times New Roman" w:cs="Times New Roman"/>
          <w:color w:val="000000" w:themeColor="text1"/>
          <w:sz w:val="28"/>
          <w:szCs w:val="28"/>
        </w:rPr>
        <w:t>зуна за незначні помилки та за «написання»</w:t>
      </w:r>
      <w:r w:rsidR="00FC699B" w:rsidRPr="0083433E">
        <w:rPr>
          <w:rFonts w:ascii="Times New Roman" w:hAnsi="Times New Roman" w:cs="Times New Roman"/>
          <w:color w:val="000000" w:themeColor="text1"/>
          <w:sz w:val="28"/>
          <w:szCs w:val="28"/>
        </w:rPr>
        <w:t xml:space="preserve"> історії лібералізму так, ніби</w:t>
      </w:r>
      <w:r w:rsidR="00CC36C5" w:rsidRPr="0083433E">
        <w:rPr>
          <w:rFonts w:ascii="Times New Roman" w:hAnsi="Times New Roman" w:cs="Times New Roman"/>
          <w:color w:val="000000" w:themeColor="text1"/>
          <w:sz w:val="28"/>
          <w:szCs w:val="28"/>
        </w:rPr>
        <w:t xml:space="preserve"> демократія не покращила його </w:t>
      </w:r>
      <w:r w:rsidR="00FC699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46, с</w:t>
      </w:r>
      <w:r w:rsidR="0063718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93</w:t>
      </w:r>
      <w:r w:rsidR="00FC699B" w:rsidRPr="0083433E">
        <w:rPr>
          <w:rFonts w:ascii="Times New Roman" w:hAnsi="Times New Roman" w:cs="Times New Roman"/>
          <w:color w:val="000000" w:themeColor="text1"/>
          <w:sz w:val="28"/>
          <w:szCs w:val="28"/>
        </w:rPr>
        <w:t>]</w:t>
      </w:r>
      <w:r w:rsidR="00CC36C5" w:rsidRPr="0083433E">
        <w:rPr>
          <w:rFonts w:ascii="Times New Roman" w:hAnsi="Times New Roman" w:cs="Times New Roman"/>
          <w:color w:val="000000" w:themeColor="text1"/>
          <w:sz w:val="28"/>
          <w:szCs w:val="28"/>
          <w:lang w:val="uk-UA"/>
        </w:rPr>
        <w:t>.</w:t>
      </w:r>
      <w:r w:rsidR="00CC36C5" w:rsidRPr="0083433E">
        <w:rPr>
          <w:rFonts w:ascii="Times New Roman" w:hAnsi="Times New Roman" w:cs="Times New Roman"/>
          <w:color w:val="000000" w:themeColor="text1"/>
          <w:sz w:val="28"/>
          <w:szCs w:val="28"/>
        </w:rPr>
        <w:t xml:space="preserve"> Перше зауважив: «</w:t>
      </w:r>
      <w:r w:rsidR="00FC699B" w:rsidRPr="0083433E">
        <w:rPr>
          <w:rFonts w:ascii="Times New Roman" w:hAnsi="Times New Roman" w:cs="Times New Roman"/>
          <w:color w:val="000000" w:themeColor="text1"/>
          <w:sz w:val="28"/>
          <w:szCs w:val="28"/>
        </w:rPr>
        <w:t>Ми отримуємо оцінки, іноді досить ідіосинкратичні, майже всіх великих імен сучасної епохи, але багато біографій стосуються осіб, яких авто</w:t>
      </w:r>
      <w:r w:rsidR="00CC36C5" w:rsidRPr="0083433E">
        <w:rPr>
          <w:rFonts w:ascii="Times New Roman" w:hAnsi="Times New Roman" w:cs="Times New Roman"/>
          <w:color w:val="000000" w:themeColor="text1"/>
          <w:sz w:val="28"/>
          <w:szCs w:val="28"/>
        </w:rPr>
        <w:t xml:space="preserve">р вважає гідними, але неясними </w:t>
      </w:r>
      <w:r w:rsidR="00FC699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17, с</w:t>
      </w:r>
      <w:r w:rsidR="0063718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211</w:t>
      </w:r>
      <w:r w:rsidR="00FC699B" w:rsidRPr="0083433E">
        <w:rPr>
          <w:rFonts w:ascii="Times New Roman" w:hAnsi="Times New Roman" w:cs="Times New Roman"/>
          <w:color w:val="000000" w:themeColor="text1"/>
          <w:sz w:val="28"/>
          <w:szCs w:val="28"/>
        </w:rPr>
        <w:t xml:space="preserve">]. </w:t>
      </w:r>
    </w:p>
    <w:p w:rsidR="00734206" w:rsidRPr="0083433E" w:rsidRDefault="00734206" w:rsidP="008D686A">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rPr>
        <w:t xml:space="preserve">Оскільки нововведення комунікаційного достатку підкріплюються позитивним зворотним зв'язком, немає нічогодивного в тому, що чимала кількість журналістів, політиків і громадян хвалять нову революцію медіа за її вражаючі результати, </w:t>
      </w:r>
      <w:r w:rsidRPr="0083433E">
        <w:rPr>
          <w:rFonts w:ascii="Times New Roman" w:hAnsi="Times New Roman" w:cs="Times New Roman"/>
          <w:color w:val="000000" w:themeColor="text1"/>
          <w:sz w:val="28"/>
          <w:szCs w:val="28"/>
          <w:lang w:val="uk-UA"/>
        </w:rPr>
        <w:t xml:space="preserve">що </w:t>
      </w:r>
      <w:r w:rsidRPr="0083433E">
        <w:rPr>
          <w:rFonts w:ascii="Times New Roman" w:hAnsi="Times New Roman" w:cs="Times New Roman"/>
          <w:color w:val="000000" w:themeColor="text1"/>
          <w:sz w:val="28"/>
          <w:szCs w:val="28"/>
        </w:rPr>
        <w:t xml:space="preserve">фундаментальним чином змінюютьландшафт наших життів і нашої політики, часто в кращу сторону. Сучасні події, зразковим прикладомяких виступають глобальні </w:t>
      </w:r>
      <w:r w:rsidRPr="0083433E">
        <w:rPr>
          <w:rFonts w:ascii="Times New Roman" w:hAnsi="Times New Roman" w:cs="Times New Roman"/>
          <w:color w:val="000000" w:themeColor="text1"/>
          <w:sz w:val="28"/>
          <w:szCs w:val="28"/>
        </w:rPr>
        <w:lastRenderedPageBreak/>
        <w:t>руху в стилі Occupy, які почалися в 2011 р з розігрітих медіа повстань протидиктатури в арабському світі, часто наводяться в якості підтвердження цього тренда. Експерти в якомусь сенсі мають рацію, схоже, що на їхньому боці сама історія. Поширюютьсяінформаційні банки, публічний розголос корупціогеннихнаслідків приватної</w:t>
      </w:r>
      <w:r w:rsidRPr="0083433E">
        <w:rPr>
          <w:rFonts w:ascii="Times New Roman" w:hAnsi="Times New Roman" w:cs="Times New Roman"/>
          <w:color w:val="000000" w:themeColor="text1"/>
          <w:sz w:val="28"/>
          <w:szCs w:val="28"/>
          <w:lang w:val="uk-UA"/>
        </w:rPr>
        <w:t xml:space="preserve"> власності</w:t>
      </w:r>
      <w:r w:rsidRPr="0083433E">
        <w:rPr>
          <w:rFonts w:ascii="Times New Roman" w:hAnsi="Times New Roman" w:cs="Times New Roman"/>
          <w:color w:val="000000" w:themeColor="text1"/>
          <w:sz w:val="28"/>
          <w:szCs w:val="28"/>
        </w:rPr>
        <w:t xml:space="preserve">, що діє таємно </w:t>
      </w:r>
      <w:r w:rsidRPr="0083433E">
        <w:rPr>
          <w:rFonts w:ascii="Times New Roman" w:hAnsi="Times New Roman" w:cs="Times New Roman"/>
          <w:color w:val="000000" w:themeColor="text1"/>
          <w:sz w:val="28"/>
          <w:szCs w:val="28"/>
          <w:lang w:val="uk-UA"/>
        </w:rPr>
        <w:t xml:space="preserve">від </w:t>
      </w:r>
      <w:r w:rsidRPr="0083433E">
        <w:rPr>
          <w:rFonts w:ascii="Times New Roman" w:hAnsi="Times New Roman" w:cs="Times New Roman"/>
          <w:color w:val="000000" w:themeColor="text1"/>
          <w:sz w:val="28"/>
          <w:szCs w:val="28"/>
        </w:rPr>
        <w:t>влади, посилилосяполітичне представництво, розширення транскордонноїпубліки – все це важливі демократичні факти нашого часу. Не можна недооцінювати їх технічну базу і політичну ори</w:t>
      </w:r>
      <w:r w:rsidR="008D686A" w:rsidRPr="0083433E">
        <w:rPr>
          <w:rFonts w:ascii="Times New Roman" w:hAnsi="Times New Roman" w:cs="Times New Roman"/>
          <w:color w:val="000000" w:themeColor="text1"/>
          <w:sz w:val="28"/>
          <w:szCs w:val="28"/>
        </w:rPr>
        <w:t>гінальність, як і їх</w:t>
      </w:r>
      <w:r w:rsidRPr="0083433E">
        <w:rPr>
          <w:rFonts w:ascii="Times New Roman" w:hAnsi="Times New Roman" w:cs="Times New Roman"/>
          <w:color w:val="000000" w:themeColor="text1"/>
          <w:sz w:val="28"/>
          <w:szCs w:val="28"/>
        </w:rPr>
        <w:t xml:space="preserve"> вплив на</w:t>
      </w:r>
      <w:r w:rsidR="008D686A" w:rsidRPr="0083433E">
        <w:rPr>
          <w:rFonts w:ascii="Times New Roman" w:hAnsi="Times New Roman" w:cs="Times New Roman"/>
          <w:color w:val="000000" w:themeColor="text1"/>
          <w:sz w:val="28"/>
          <w:szCs w:val="28"/>
        </w:rPr>
        <w:t>владу</w:t>
      </w:r>
      <w:r w:rsidRPr="0083433E">
        <w:rPr>
          <w:rFonts w:ascii="Times New Roman" w:hAnsi="Times New Roman" w:cs="Times New Roman"/>
          <w:color w:val="000000" w:themeColor="text1"/>
          <w:sz w:val="28"/>
          <w:szCs w:val="28"/>
        </w:rPr>
        <w:t>. Але і поклонятися їм теж не варто</w:t>
      </w:r>
      <w:r w:rsidR="0063718B" w:rsidRPr="0083433E">
        <w:rPr>
          <w:rFonts w:ascii="Times New Roman" w:hAnsi="Times New Roman" w:cs="Times New Roman"/>
          <w:color w:val="000000" w:themeColor="text1"/>
          <w:sz w:val="28"/>
          <w:szCs w:val="28"/>
        </w:rPr>
        <w:t xml:space="preserve"> [</w:t>
      </w:r>
      <w:r w:rsidR="005013E5" w:rsidRPr="0083433E">
        <w:rPr>
          <w:rFonts w:ascii="Times New Roman" w:hAnsi="Times New Roman" w:cs="Times New Roman"/>
          <w:color w:val="000000" w:themeColor="text1"/>
          <w:sz w:val="28"/>
          <w:szCs w:val="28"/>
          <w:lang w:val="uk-UA"/>
        </w:rPr>
        <w:t>54, с</w:t>
      </w:r>
      <w:r w:rsidR="0063718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121</w:t>
      </w:r>
      <w:r w:rsidR="0063718B"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w:t>
      </w:r>
    </w:p>
    <w:p w:rsidR="008D686A" w:rsidRPr="0083433E" w:rsidRDefault="00734206" w:rsidP="008D686A">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Первісна фаза </w:t>
      </w:r>
      <w:r w:rsidR="008D686A" w:rsidRPr="0083433E">
        <w:rPr>
          <w:rFonts w:ascii="Times New Roman" w:hAnsi="Times New Roman" w:cs="Times New Roman"/>
          <w:color w:val="000000" w:themeColor="text1"/>
          <w:sz w:val="28"/>
          <w:szCs w:val="28"/>
          <w:lang w:val="uk-UA"/>
        </w:rPr>
        <w:t xml:space="preserve">нової комунікаційної революції, </w:t>
      </w:r>
      <w:r w:rsidRPr="0083433E">
        <w:rPr>
          <w:rFonts w:ascii="Times New Roman" w:hAnsi="Times New Roman" w:cs="Times New Roman"/>
          <w:color w:val="000000" w:themeColor="text1"/>
          <w:sz w:val="28"/>
          <w:szCs w:val="28"/>
          <w:lang w:val="uk-UA"/>
        </w:rPr>
        <w:t>як ми вже відзначали, в</w:t>
      </w:r>
      <w:r w:rsidR="008D686A" w:rsidRPr="0083433E">
        <w:rPr>
          <w:rFonts w:ascii="Times New Roman" w:hAnsi="Times New Roman" w:cs="Times New Roman"/>
          <w:color w:val="000000" w:themeColor="text1"/>
          <w:sz w:val="28"/>
          <w:szCs w:val="28"/>
          <w:lang w:val="uk-UA"/>
        </w:rPr>
        <w:t xml:space="preserve">икликала запаморочливе відчуття </w:t>
      </w:r>
      <w:r w:rsidRPr="0083433E">
        <w:rPr>
          <w:rFonts w:ascii="Times New Roman" w:hAnsi="Times New Roman" w:cs="Times New Roman"/>
          <w:color w:val="000000" w:themeColor="text1"/>
          <w:sz w:val="28"/>
          <w:szCs w:val="28"/>
          <w:lang w:val="uk-UA"/>
        </w:rPr>
        <w:t>тог</w:t>
      </w:r>
      <w:r w:rsidR="008D686A" w:rsidRPr="0083433E">
        <w:rPr>
          <w:rFonts w:ascii="Times New Roman" w:hAnsi="Times New Roman" w:cs="Times New Roman"/>
          <w:color w:val="000000" w:themeColor="text1"/>
          <w:sz w:val="28"/>
          <w:szCs w:val="28"/>
          <w:lang w:val="uk-UA"/>
        </w:rPr>
        <w:t>о, що свобода комунікації і моніторна демократія</w:t>
      </w:r>
      <w:r w:rsidRPr="0083433E">
        <w:rPr>
          <w:rFonts w:ascii="Times New Roman" w:hAnsi="Times New Roman" w:cs="Times New Roman"/>
          <w:color w:val="000000" w:themeColor="text1"/>
          <w:sz w:val="28"/>
          <w:szCs w:val="28"/>
          <w:lang w:val="uk-UA"/>
        </w:rPr>
        <w:t xml:space="preserve"> завоюють світ. </w:t>
      </w:r>
      <w:r w:rsidR="008D686A" w:rsidRPr="0083433E">
        <w:rPr>
          <w:rFonts w:ascii="Times New Roman" w:hAnsi="Times New Roman" w:cs="Times New Roman"/>
          <w:color w:val="000000" w:themeColor="text1"/>
          <w:sz w:val="28"/>
          <w:szCs w:val="28"/>
          <w:lang w:val="uk-UA"/>
        </w:rPr>
        <w:t>Багато інсайдерів</w:t>
      </w:r>
      <w:r w:rsidRPr="0083433E">
        <w:rPr>
          <w:rFonts w:ascii="Times New Roman" w:hAnsi="Times New Roman" w:cs="Times New Roman"/>
          <w:color w:val="000000" w:themeColor="text1"/>
          <w:sz w:val="28"/>
          <w:szCs w:val="28"/>
          <w:lang w:val="uk-UA"/>
        </w:rPr>
        <w:t xml:space="preserve"> цієї індустрії і до цього</w:t>
      </w:r>
      <w:r w:rsidR="008D686A" w:rsidRPr="0083433E">
        <w:rPr>
          <w:rFonts w:ascii="Times New Roman" w:hAnsi="Times New Roman" w:cs="Times New Roman"/>
          <w:color w:val="000000" w:themeColor="text1"/>
          <w:sz w:val="28"/>
          <w:szCs w:val="28"/>
          <w:lang w:val="uk-UA"/>
        </w:rPr>
        <w:t xml:space="preserve"> часу</w:t>
      </w:r>
      <w:r w:rsidRPr="0083433E">
        <w:rPr>
          <w:rFonts w:ascii="Times New Roman" w:hAnsi="Times New Roman" w:cs="Times New Roman"/>
          <w:color w:val="000000" w:themeColor="text1"/>
          <w:sz w:val="28"/>
          <w:szCs w:val="28"/>
          <w:lang w:val="uk-UA"/>
        </w:rPr>
        <w:t xml:space="preserve"> абсолютно впевнені, що саме це і відбувається. </w:t>
      </w:r>
    </w:p>
    <w:p w:rsidR="00734206" w:rsidRPr="0083433E" w:rsidRDefault="008D686A" w:rsidP="008D686A">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Раніше група, з якою </w:t>
      </w:r>
      <w:r w:rsidR="00734206" w:rsidRPr="0083433E">
        <w:rPr>
          <w:rFonts w:ascii="Times New Roman" w:hAnsi="Times New Roman" w:cs="Times New Roman"/>
          <w:color w:val="000000" w:themeColor="text1"/>
          <w:sz w:val="28"/>
          <w:szCs w:val="28"/>
          <w:lang w:val="uk-UA"/>
        </w:rPr>
        <w:t>бул</w:t>
      </w:r>
      <w:r w:rsidRPr="0083433E">
        <w:rPr>
          <w:rFonts w:ascii="Times New Roman" w:hAnsi="Times New Roman" w:cs="Times New Roman"/>
          <w:color w:val="000000" w:themeColor="text1"/>
          <w:sz w:val="28"/>
          <w:szCs w:val="28"/>
          <w:lang w:val="uk-UA"/>
        </w:rPr>
        <w:t>и зв'язку, в дійсності була безпосереднім</w:t>
      </w:r>
      <w:r w:rsidR="00734206" w:rsidRPr="0083433E">
        <w:rPr>
          <w:rFonts w:ascii="Times New Roman" w:hAnsi="Times New Roman" w:cs="Times New Roman"/>
          <w:color w:val="000000" w:themeColor="text1"/>
          <w:sz w:val="28"/>
          <w:szCs w:val="28"/>
          <w:lang w:val="uk-UA"/>
        </w:rPr>
        <w:t xml:space="preserve"> оточення</w:t>
      </w:r>
      <w:r w:rsidRPr="0083433E">
        <w:rPr>
          <w:rFonts w:ascii="Times New Roman" w:hAnsi="Times New Roman" w:cs="Times New Roman"/>
          <w:color w:val="000000" w:themeColor="text1"/>
          <w:sz w:val="28"/>
          <w:szCs w:val="28"/>
          <w:lang w:val="uk-UA"/>
        </w:rPr>
        <w:t>м, сусідів, села, племені</w:t>
      </w:r>
      <w:r w:rsidR="00734206" w:rsidRPr="0083433E">
        <w:rPr>
          <w:rFonts w:ascii="Times New Roman" w:hAnsi="Times New Roman" w:cs="Times New Roman"/>
          <w:color w:val="000000" w:themeColor="text1"/>
          <w:sz w:val="28"/>
          <w:szCs w:val="28"/>
          <w:lang w:val="uk-UA"/>
        </w:rPr>
        <w:t xml:space="preserve">. </w:t>
      </w:r>
      <w:r w:rsidR="00734206" w:rsidRPr="0083433E">
        <w:rPr>
          <w:rFonts w:ascii="Times New Roman" w:hAnsi="Times New Roman" w:cs="Times New Roman"/>
          <w:color w:val="000000" w:themeColor="text1"/>
          <w:sz w:val="28"/>
          <w:szCs w:val="28"/>
        </w:rPr>
        <w:t>Чим з більшою кількістю людей ми зв'язуємося, тим більше людей знаютьоди</w:t>
      </w:r>
      <w:r w:rsidRPr="0083433E">
        <w:rPr>
          <w:rFonts w:ascii="Times New Roman" w:hAnsi="Times New Roman" w:cs="Times New Roman"/>
          <w:color w:val="000000" w:themeColor="text1"/>
          <w:sz w:val="28"/>
          <w:szCs w:val="28"/>
        </w:rPr>
        <w:t>н одного і тим краще буде світ.</w:t>
      </w:r>
    </w:p>
    <w:p w:rsidR="00734206" w:rsidRPr="0083433E" w:rsidRDefault="00734206" w:rsidP="008D686A">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«Достаток інформації, зв'язків і часу </w:t>
      </w:r>
      <w:r w:rsidR="008D686A"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rPr>
        <w:t xml:space="preserve"> це просто технічні інгредієнти, нео</w:t>
      </w:r>
      <w:r w:rsidR="008D686A" w:rsidRPr="0083433E">
        <w:rPr>
          <w:rFonts w:ascii="Times New Roman" w:hAnsi="Times New Roman" w:cs="Times New Roman"/>
          <w:color w:val="000000" w:themeColor="text1"/>
          <w:sz w:val="28"/>
          <w:szCs w:val="28"/>
        </w:rPr>
        <w:t>бхідні для вибуху громадянськоїактивності »1</w:t>
      </w:r>
      <w:r w:rsidRPr="0083433E">
        <w:rPr>
          <w:rFonts w:ascii="Times New Roman" w:hAnsi="Times New Roman" w:cs="Times New Roman"/>
          <w:color w:val="000000" w:themeColor="text1"/>
          <w:sz w:val="28"/>
          <w:szCs w:val="28"/>
        </w:rPr>
        <w:t xml:space="preserve">Змінюються настрої. Ідея, ніби в епоху комунікаційного достатку «що бне відбувалося </w:t>
      </w:r>
      <w:r w:rsidR="008D686A" w:rsidRPr="0083433E">
        <w:rPr>
          <w:rFonts w:ascii="Times New Roman" w:hAnsi="Times New Roman" w:cs="Times New Roman"/>
          <w:color w:val="000000" w:themeColor="text1"/>
          <w:sz w:val="28"/>
          <w:szCs w:val="28"/>
        </w:rPr>
        <w:t>– все на краще</w:t>
      </w:r>
      <w:r w:rsidRPr="0083433E">
        <w:rPr>
          <w:rFonts w:ascii="Times New Roman" w:hAnsi="Times New Roman" w:cs="Times New Roman"/>
          <w:color w:val="000000" w:themeColor="text1"/>
          <w:sz w:val="28"/>
          <w:szCs w:val="28"/>
        </w:rPr>
        <w:t>», пові</w:t>
      </w:r>
      <w:r w:rsidR="008D686A" w:rsidRPr="0083433E">
        <w:rPr>
          <w:rFonts w:ascii="Times New Roman" w:hAnsi="Times New Roman" w:cs="Times New Roman"/>
          <w:color w:val="000000" w:themeColor="text1"/>
          <w:sz w:val="28"/>
          <w:szCs w:val="28"/>
        </w:rPr>
        <w:t>льно, але вірно починає</w:t>
      </w:r>
      <w:r w:rsidRPr="0083433E">
        <w:rPr>
          <w:rFonts w:ascii="Times New Roman" w:hAnsi="Times New Roman" w:cs="Times New Roman"/>
          <w:color w:val="000000" w:themeColor="text1"/>
          <w:sz w:val="28"/>
          <w:szCs w:val="28"/>
        </w:rPr>
        <w:t>ставитися під сумнів, і в кращому випадку її тепер вважають роздутою на</w:t>
      </w:r>
      <w:r w:rsidR="008D686A" w:rsidRPr="0083433E">
        <w:rPr>
          <w:rFonts w:ascii="Times New Roman" w:hAnsi="Times New Roman" w:cs="Times New Roman"/>
          <w:color w:val="000000" w:themeColor="text1"/>
          <w:sz w:val="28"/>
          <w:szCs w:val="28"/>
        </w:rPr>
        <w:t>півправдою або навіть гордовитою</w:t>
      </w:r>
      <w:r w:rsidRPr="0083433E">
        <w:rPr>
          <w:rFonts w:ascii="Times New Roman" w:hAnsi="Times New Roman" w:cs="Times New Roman"/>
          <w:color w:val="000000" w:themeColor="text1"/>
          <w:sz w:val="28"/>
          <w:szCs w:val="28"/>
        </w:rPr>
        <w:t xml:space="preserve"> догмою, яка потрібнадля того, щоб приховати жорстокі і в той же час ускладнилися реалії, перешкодити суспільству усвідомити тенденції, </w:t>
      </w:r>
      <w:r w:rsidR="008D686A" w:rsidRPr="0083433E">
        <w:rPr>
          <w:rFonts w:ascii="Times New Roman" w:hAnsi="Times New Roman" w:cs="Times New Roman"/>
          <w:color w:val="000000" w:themeColor="text1"/>
          <w:sz w:val="28"/>
          <w:szCs w:val="28"/>
        </w:rPr>
        <w:t>що загрожують відкритою і рівнодоступною комунікацією</w:t>
      </w:r>
      <w:r w:rsidRPr="0083433E">
        <w:rPr>
          <w:rFonts w:ascii="Times New Roman" w:hAnsi="Times New Roman" w:cs="Times New Roman"/>
          <w:color w:val="000000" w:themeColor="text1"/>
          <w:sz w:val="28"/>
          <w:szCs w:val="28"/>
        </w:rPr>
        <w:t>, а також її демократичного потенціалу. Симптоматично те, що старий оптимізмпочав притягувати до себе</w:t>
      </w:r>
      <w:r w:rsidR="008D686A" w:rsidRPr="0083433E">
        <w:rPr>
          <w:rFonts w:ascii="Times New Roman" w:hAnsi="Times New Roman" w:cs="Times New Roman"/>
          <w:color w:val="000000" w:themeColor="text1"/>
          <w:sz w:val="28"/>
          <w:szCs w:val="28"/>
        </w:rPr>
        <w:t xml:space="preserve"> численних критиків і цензорів,</w:t>
      </w:r>
      <w:r w:rsidRPr="0083433E">
        <w:rPr>
          <w:rFonts w:ascii="Times New Roman" w:hAnsi="Times New Roman" w:cs="Times New Roman"/>
          <w:color w:val="000000" w:themeColor="text1"/>
          <w:sz w:val="28"/>
          <w:szCs w:val="28"/>
        </w:rPr>
        <w:t>які нещадно громлять те, що один з найбільш відомих критиків, Євген Морозов, охрестив «кіберутопізмом»</w:t>
      </w:r>
      <w:r w:rsidR="008D686A" w:rsidRPr="0083433E">
        <w:rPr>
          <w:rFonts w:ascii="Times New Roman" w:hAnsi="Times New Roman" w:cs="Times New Roman"/>
          <w:color w:val="000000" w:themeColor="text1"/>
          <w:sz w:val="28"/>
          <w:szCs w:val="28"/>
        </w:rPr>
        <w:t>й «інтернетоцентри</w:t>
      </w:r>
      <w:r w:rsidR="009B1FE6" w:rsidRPr="0083433E">
        <w:rPr>
          <w:rFonts w:ascii="Times New Roman" w:hAnsi="Times New Roman" w:cs="Times New Roman"/>
          <w:color w:val="000000" w:themeColor="text1"/>
          <w:sz w:val="28"/>
          <w:szCs w:val="28"/>
        </w:rPr>
        <w:t>змом» [</w:t>
      </w:r>
      <w:r w:rsidR="005013E5" w:rsidRPr="0083433E">
        <w:rPr>
          <w:rFonts w:ascii="Times New Roman" w:hAnsi="Times New Roman" w:cs="Times New Roman"/>
          <w:color w:val="000000" w:themeColor="text1"/>
          <w:sz w:val="28"/>
          <w:szCs w:val="28"/>
          <w:lang w:val="uk-UA"/>
        </w:rPr>
        <w:t>5, с.</w:t>
      </w:r>
      <w:r w:rsidR="005013E5" w:rsidRPr="0083433E">
        <w:rPr>
          <w:rFonts w:ascii="Times New Roman" w:hAnsi="Times New Roman" w:cs="Times New Roman"/>
          <w:color w:val="000000" w:themeColor="text1"/>
          <w:sz w:val="28"/>
          <w:szCs w:val="28"/>
        </w:rPr>
        <w:t>19-</w:t>
      </w:r>
      <w:r w:rsidR="005013E5" w:rsidRPr="0083433E">
        <w:rPr>
          <w:rFonts w:ascii="Times New Roman" w:hAnsi="Times New Roman" w:cs="Times New Roman"/>
          <w:color w:val="000000" w:themeColor="text1"/>
          <w:sz w:val="28"/>
          <w:szCs w:val="28"/>
          <w:lang w:val="uk-UA"/>
        </w:rPr>
        <w:t>2</w:t>
      </w:r>
      <w:r w:rsidR="005013E5" w:rsidRPr="0083433E">
        <w:rPr>
          <w:rFonts w:ascii="Times New Roman" w:hAnsi="Times New Roman" w:cs="Times New Roman"/>
          <w:color w:val="000000" w:themeColor="text1"/>
          <w:sz w:val="28"/>
          <w:szCs w:val="28"/>
        </w:rPr>
        <w:t>0</w:t>
      </w:r>
      <w:r w:rsidR="009B1FE6" w:rsidRPr="0083433E">
        <w:rPr>
          <w:rFonts w:ascii="Times New Roman" w:hAnsi="Times New Roman" w:cs="Times New Roman"/>
          <w:color w:val="000000" w:themeColor="text1"/>
          <w:sz w:val="28"/>
          <w:szCs w:val="28"/>
        </w:rPr>
        <w:t>].</w:t>
      </w:r>
    </w:p>
    <w:p w:rsidR="00A12E0B" w:rsidRPr="0083433E" w:rsidRDefault="00734206" w:rsidP="00A12E0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rPr>
        <w:t xml:space="preserve"> З його точки зору, комунікаційні технологі</w:t>
      </w:r>
      <w:r w:rsidR="008D686A" w:rsidRPr="0083433E">
        <w:rPr>
          <w:rFonts w:ascii="Times New Roman" w:hAnsi="Times New Roman" w:cs="Times New Roman"/>
          <w:color w:val="000000" w:themeColor="text1"/>
          <w:sz w:val="28"/>
          <w:szCs w:val="28"/>
        </w:rPr>
        <w:t>ї нашого часу не є визначальним</w:t>
      </w:r>
      <w:r w:rsidRPr="0083433E">
        <w:rPr>
          <w:rFonts w:ascii="Times New Roman" w:hAnsi="Times New Roman" w:cs="Times New Roman"/>
          <w:color w:val="000000" w:themeColor="text1"/>
          <w:sz w:val="28"/>
          <w:szCs w:val="28"/>
        </w:rPr>
        <w:t>фактором: Інтерне</w:t>
      </w:r>
      <w:r w:rsidR="008D686A" w:rsidRPr="0083433E">
        <w:rPr>
          <w:rFonts w:ascii="Times New Roman" w:hAnsi="Times New Roman" w:cs="Times New Roman"/>
          <w:color w:val="000000" w:themeColor="text1"/>
          <w:sz w:val="28"/>
          <w:szCs w:val="28"/>
        </w:rPr>
        <w:t>т - це «нейтральний» медіум, який не</w:t>
      </w:r>
      <w:r w:rsidRPr="0083433E">
        <w:rPr>
          <w:rFonts w:ascii="Times New Roman" w:hAnsi="Times New Roman" w:cs="Times New Roman"/>
          <w:color w:val="000000" w:themeColor="text1"/>
          <w:sz w:val="28"/>
          <w:szCs w:val="28"/>
        </w:rPr>
        <w:t>«Дає нічого певного».</w:t>
      </w:r>
      <w:r w:rsidR="008D686A" w:rsidRPr="0083433E">
        <w:rPr>
          <w:rFonts w:ascii="Times New Roman" w:hAnsi="Times New Roman" w:cs="Times New Roman"/>
          <w:color w:val="000000" w:themeColor="text1"/>
          <w:sz w:val="28"/>
          <w:szCs w:val="28"/>
        </w:rPr>
        <w:t xml:space="preserve"> Його технічна архітектура, від</w:t>
      </w:r>
      <w:r w:rsidRPr="0083433E">
        <w:rPr>
          <w:rFonts w:ascii="Times New Roman" w:hAnsi="Times New Roman" w:cs="Times New Roman"/>
          <w:color w:val="000000" w:themeColor="text1"/>
          <w:sz w:val="28"/>
          <w:szCs w:val="28"/>
        </w:rPr>
        <w:t xml:space="preserve">комутації пакетів або </w:t>
      </w:r>
      <w:r w:rsidRPr="0083433E">
        <w:rPr>
          <w:rFonts w:ascii="Times New Roman" w:hAnsi="Times New Roman" w:cs="Times New Roman"/>
          <w:color w:val="000000" w:themeColor="text1"/>
          <w:sz w:val="28"/>
          <w:szCs w:val="28"/>
        </w:rPr>
        <w:lastRenderedPageBreak/>
        <w:t>цифрових мереж до мобільних телефонів або хмарних обчислень, сама по собі не робитьякогось необхідного визначального впливу на соціальні та політичні владні відносини, на те, як живутьлюди. Комунік</w:t>
      </w:r>
      <w:r w:rsidR="008D686A" w:rsidRPr="0083433E">
        <w:rPr>
          <w:rFonts w:ascii="Times New Roman" w:hAnsi="Times New Roman" w:cs="Times New Roman"/>
          <w:color w:val="000000" w:themeColor="text1"/>
          <w:sz w:val="28"/>
          <w:szCs w:val="28"/>
        </w:rPr>
        <w:t>аційні технології не є за своєюсуттю</w:t>
      </w:r>
      <w:r w:rsidRPr="0083433E">
        <w:rPr>
          <w:rFonts w:ascii="Times New Roman" w:hAnsi="Times New Roman" w:cs="Times New Roman"/>
          <w:color w:val="000000" w:themeColor="text1"/>
          <w:sz w:val="28"/>
          <w:szCs w:val="28"/>
        </w:rPr>
        <w:t xml:space="preserve"> ні демократич</w:t>
      </w:r>
      <w:r w:rsidR="008D686A" w:rsidRPr="0083433E">
        <w:rPr>
          <w:rFonts w:ascii="Times New Roman" w:hAnsi="Times New Roman" w:cs="Times New Roman"/>
          <w:color w:val="000000" w:themeColor="text1"/>
          <w:sz w:val="28"/>
          <w:szCs w:val="28"/>
        </w:rPr>
        <w:t>ними, ні авторитарними. В своїй</w:t>
      </w:r>
      <w:r w:rsidRPr="0083433E">
        <w:rPr>
          <w:rFonts w:ascii="Times New Roman" w:hAnsi="Times New Roman" w:cs="Times New Roman"/>
          <w:color w:val="000000" w:themeColor="text1"/>
          <w:sz w:val="28"/>
          <w:szCs w:val="28"/>
        </w:rPr>
        <w:t>технічній формі, якщо розглядати їх як способи організації людської комунікації в просторі і часі,</w:t>
      </w:r>
      <w:r w:rsidR="00A12E0B" w:rsidRPr="0083433E">
        <w:rPr>
          <w:rFonts w:ascii="Times New Roman" w:hAnsi="Times New Roman" w:cs="Times New Roman"/>
          <w:color w:val="000000" w:themeColor="text1"/>
          <w:sz w:val="28"/>
          <w:szCs w:val="28"/>
          <w:lang w:val="uk-UA"/>
        </w:rPr>
        <w:t xml:space="preserve"> вони не заплямовані владою, а тому можуть використовуватися для нескінченної низки цілей, як хороших, так і поганих. Комунікаційні сили і комунікаційні відносини (якщо використовувати марксистс</w:t>
      </w:r>
      <w:r w:rsidR="00921EB0" w:rsidRPr="0083433E">
        <w:rPr>
          <w:rFonts w:ascii="Times New Roman" w:hAnsi="Times New Roman" w:cs="Times New Roman"/>
          <w:color w:val="000000" w:themeColor="text1"/>
          <w:sz w:val="28"/>
          <w:szCs w:val="28"/>
          <w:lang w:val="uk-UA"/>
        </w:rPr>
        <w:t xml:space="preserve">ьку термінологію) – це </w:t>
      </w:r>
      <w:r w:rsidR="00A12E0B" w:rsidRPr="0083433E">
        <w:rPr>
          <w:rFonts w:ascii="Times New Roman" w:hAnsi="Times New Roman" w:cs="Times New Roman"/>
          <w:color w:val="000000" w:themeColor="text1"/>
          <w:sz w:val="28"/>
          <w:szCs w:val="28"/>
          <w:lang w:val="uk-UA"/>
        </w:rPr>
        <w:t>не одне і те ж.</w:t>
      </w:r>
    </w:p>
    <w:p w:rsidR="00A12E0B" w:rsidRPr="0083433E" w:rsidRDefault="00A12E0B" w:rsidP="00A12E0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Контексти, відмічені медіатизованими владними відносинами, часто підпорядковують собі комунікаційні технології. Звідси випливає, принаймні на думку Морозова, що «Потрібно щось більше, ніж байти, щоб зростити, встановити і консолідувати здорову демократію ». А оскільки він вважає, що «байти» нічого не оформляють і не структурують, а Інтернет – це просто засіб в руках влади, яке може застосовувати хто завгодно, це означає, що в таких країнах, як Іран, Саудівська Аравія, Білорусь, Туркменістан і Венесуела, нова галактика засобів комунікації в дійсності «Зміцнює сильних і послаблює слабких».</w:t>
      </w:r>
    </w:p>
    <w:p w:rsidR="00734206" w:rsidRPr="0083433E" w:rsidRDefault="00A12E0B" w:rsidP="00A12E0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Як ми побачимо, застереження Морозова про темні сторони комунікаційного достатку не варто ігнорувати. Однак, його аргументація в концептуальному відношенні настільки ж вразлива, наскільки сильна в риторичному, - перш за все тому, що вона обходить стороною ключові питання про конститутивну силу технічної архітектури комунікаційного достатку. Його односторонню увагу до того, як кошти і техніки комунікаційного достатку використовуються диктаторами виявляється своєрідною дзеркальною пародією на позицію людей, які вважають, що ті ж самі кошти і техніки несуть з собою тільки світло, що розсіює темряву. Його «реалістичне» розчарування знаходить собі місце в тому ж континуумі, в якому знаходяться шанувальники нових медійних технологій, вважають їх кращим другом демократії. Проблема обох підходів – відсутність ньюансування. Вони не можуть схопити складну </w:t>
      </w:r>
      <w:r w:rsidRPr="0083433E">
        <w:rPr>
          <w:rFonts w:ascii="Times New Roman" w:hAnsi="Times New Roman" w:cs="Times New Roman"/>
          <w:color w:val="000000" w:themeColor="text1"/>
          <w:sz w:val="28"/>
          <w:szCs w:val="28"/>
          <w:lang w:val="uk-UA"/>
        </w:rPr>
        <w:lastRenderedPageBreak/>
        <w:t>діалектику комунікаційного достатку, що виражається формулою «медіум – це послання». Іншими словами, вони не можуть зрозуміти, як медійні техніки і інструменти структурують та оформлюють ідентичності та форми діяльності користувачів, чиї дії здатні надавати різний вплив на самі ці інструменти і техніки, в свою чергу, знижують або зміцнюють «гало-ефект», що поширюється на користувачів в їх повсякденній зайнятості в медіатизованих умовах, які самі вони ніколи, власне, і не вибирали.</w:t>
      </w:r>
    </w:p>
    <w:p w:rsidR="00A12E0B" w:rsidRPr="0083433E" w:rsidRDefault="00A12E0B" w:rsidP="00A12E0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Декаданс не обмежувався епохою друкарського верстата або телеграфу. Історія мінливих режимів комунікації показує, що кожна епоха супроводжувалася скаргами на її імовірно декадентські ефекти. Згадаймо хоча б про заперечення Платона на оманливі промови афінської демократії при зборах. Він називав її «театрократією» (theatrokratia), формою правління, громадяни якої нагадують гучних відвідувачів театрів, які постали в позу обивателів, сп'янілих думкою, що їм дано право публічно говорити про всілякі предмети, кидаючи виклик непохитн</w:t>
      </w:r>
      <w:r w:rsidR="009B1FE6" w:rsidRPr="0083433E">
        <w:rPr>
          <w:rFonts w:ascii="Times New Roman" w:hAnsi="Times New Roman" w:cs="Times New Roman"/>
          <w:color w:val="000000" w:themeColor="text1"/>
          <w:sz w:val="28"/>
          <w:szCs w:val="28"/>
          <w:lang w:val="uk-UA"/>
        </w:rPr>
        <w:t>им законам філософського знання [</w:t>
      </w:r>
      <w:r w:rsidR="005013E5" w:rsidRPr="0083433E">
        <w:rPr>
          <w:rFonts w:ascii="Times New Roman" w:hAnsi="Times New Roman" w:cs="Times New Roman"/>
          <w:color w:val="000000" w:themeColor="text1"/>
          <w:sz w:val="28"/>
          <w:szCs w:val="28"/>
          <w:lang w:val="uk-UA"/>
        </w:rPr>
        <w:t>75,</w:t>
      </w:r>
      <w:r w:rsidR="0063718B" w:rsidRPr="0083433E">
        <w:rPr>
          <w:rFonts w:ascii="Times New Roman" w:hAnsi="Times New Roman" w:cs="Times New Roman"/>
          <w:color w:val="000000" w:themeColor="text1"/>
          <w:sz w:val="28"/>
          <w:szCs w:val="28"/>
          <w:lang w:val="uk-UA"/>
        </w:rPr>
        <w:t xml:space="preserve"> с.</w:t>
      </w:r>
      <w:r w:rsidR="005013E5" w:rsidRPr="0083433E">
        <w:rPr>
          <w:rFonts w:ascii="Times New Roman" w:hAnsi="Times New Roman" w:cs="Times New Roman"/>
          <w:color w:val="000000" w:themeColor="text1"/>
          <w:sz w:val="28"/>
          <w:szCs w:val="28"/>
          <w:lang w:val="uk-UA"/>
        </w:rPr>
        <w:t>47</w:t>
      </w:r>
      <w:r w:rsidR="009B1FE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Якщо брати наступну епоху, коли встановилася представницька демократія, показовим прикладом може бути претензія К'єркегора, який вважав, що друкований верстат був безпосередньо причетний до розвитку «публіки»</w:t>
      </w:r>
    </w:p>
    <w:p w:rsidR="00A12E0B" w:rsidRPr="0083433E" w:rsidRDefault="00A12E0B" w:rsidP="002820F9">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 «Якогось гігантського щось, абстрактної і голою порожнечі, яка є все і ніщо ») разом з її етикою безглуздою «Балакучості», «математичної рівності» і «дурними базіками», у яких є «підручники на всі випадки життя» 13. Ще один приклад – паралельна критика </w:t>
      </w:r>
      <w:r w:rsidR="002820F9" w:rsidRPr="0083433E">
        <w:rPr>
          <w:rFonts w:ascii="Times New Roman" w:hAnsi="Times New Roman" w:cs="Times New Roman"/>
          <w:color w:val="000000" w:themeColor="text1"/>
          <w:sz w:val="28"/>
          <w:szCs w:val="28"/>
          <w:lang w:val="uk-UA"/>
        </w:rPr>
        <w:t xml:space="preserve">видана </w:t>
      </w:r>
      <w:r w:rsidRPr="0083433E">
        <w:rPr>
          <w:rFonts w:ascii="Times New Roman" w:hAnsi="Times New Roman" w:cs="Times New Roman"/>
          <w:color w:val="000000" w:themeColor="text1"/>
          <w:sz w:val="28"/>
          <w:szCs w:val="28"/>
          <w:lang w:val="uk-UA"/>
        </w:rPr>
        <w:t>Джоном Стюартом Міллем тих небезпек для свободи, які створюються не королями</w:t>
      </w:r>
      <w:r w:rsidR="002820F9" w:rsidRPr="0083433E">
        <w:rPr>
          <w:rFonts w:ascii="Times New Roman" w:hAnsi="Times New Roman" w:cs="Times New Roman"/>
          <w:color w:val="000000" w:themeColor="text1"/>
          <w:sz w:val="28"/>
          <w:szCs w:val="28"/>
          <w:lang w:val="uk-UA"/>
        </w:rPr>
        <w:t xml:space="preserve"> і тиранами, а бурхливо квітучою</w:t>
      </w:r>
      <w:r w:rsidRPr="0083433E">
        <w:rPr>
          <w:rFonts w:ascii="Times New Roman" w:hAnsi="Times New Roman" w:cs="Times New Roman"/>
          <w:color w:val="000000" w:themeColor="text1"/>
          <w:sz w:val="28"/>
          <w:szCs w:val="28"/>
          <w:lang w:val="uk-UA"/>
        </w:rPr>
        <w:t xml:space="preserve"> «громадською думкою», що живиться газетами, памфлетами, книгами і петиціями.«В даний час окремі лю</w:t>
      </w:r>
      <w:r w:rsidR="002820F9" w:rsidRPr="0083433E">
        <w:rPr>
          <w:rFonts w:ascii="Times New Roman" w:hAnsi="Times New Roman" w:cs="Times New Roman"/>
          <w:color w:val="000000" w:themeColor="text1"/>
          <w:sz w:val="28"/>
          <w:szCs w:val="28"/>
          <w:lang w:val="uk-UA"/>
        </w:rPr>
        <w:t xml:space="preserve">ди загублені в натовпі, - писав </w:t>
      </w:r>
      <w:r w:rsidRPr="0083433E">
        <w:rPr>
          <w:rFonts w:ascii="Times New Roman" w:hAnsi="Times New Roman" w:cs="Times New Roman"/>
          <w:color w:val="000000" w:themeColor="text1"/>
          <w:sz w:val="28"/>
          <w:szCs w:val="28"/>
          <w:lang w:val="uk-UA"/>
        </w:rPr>
        <w:t xml:space="preserve">Мілль. </w:t>
      </w:r>
      <w:r w:rsidR="002820F9"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У політиці чи не банальністю буде сказати,що</w:t>
      </w:r>
      <w:r w:rsidR="002820F9" w:rsidRPr="0083433E">
        <w:rPr>
          <w:rFonts w:ascii="Times New Roman" w:hAnsi="Times New Roman" w:cs="Times New Roman"/>
          <w:color w:val="000000" w:themeColor="text1"/>
          <w:sz w:val="28"/>
          <w:szCs w:val="28"/>
          <w:lang w:val="uk-UA"/>
        </w:rPr>
        <w:t xml:space="preserve"> тепер світом править громадська думка</w:t>
      </w:r>
      <w:r w:rsidRPr="0083433E">
        <w:rPr>
          <w:rFonts w:ascii="Times New Roman" w:hAnsi="Times New Roman" w:cs="Times New Roman"/>
          <w:color w:val="000000" w:themeColor="text1"/>
          <w:sz w:val="28"/>
          <w:szCs w:val="28"/>
          <w:lang w:val="uk-UA"/>
        </w:rPr>
        <w:t>».</w:t>
      </w:r>
    </w:p>
    <w:p w:rsidR="002820F9" w:rsidRPr="0083433E" w:rsidRDefault="002820F9" w:rsidP="002820F9">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Схожим чином і наша епоха відзначена заявами про її декадентські риси. Деякі з них заслуговують на серйозну увагу хоча б тому, що ми спостерігаємо навколо себе дію, яка змінює світ медіаінновацій, що </w:t>
      </w:r>
      <w:r w:rsidRPr="0083433E">
        <w:rPr>
          <w:rFonts w:ascii="Times New Roman" w:hAnsi="Times New Roman" w:cs="Times New Roman"/>
          <w:color w:val="000000" w:themeColor="text1"/>
          <w:sz w:val="28"/>
          <w:szCs w:val="28"/>
          <w:lang w:val="uk-UA"/>
        </w:rPr>
        <w:lastRenderedPageBreak/>
        <w:t>супроводжуються негативними тенденціями, що загрожують підірвати багатий демократичний потенціал комунікаційного достатку.</w:t>
      </w:r>
    </w:p>
    <w:p w:rsidR="002820F9" w:rsidRPr="0083433E" w:rsidRDefault="002820F9" w:rsidP="002820F9">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Дивно, але в рамках демократичної теорії цим негативним процесам поки приділялося мало уваги. Тому ми повинні задатися питанням: що таке декаданс медіа? І які саме декадентські тренди загрожують сьогодні розвитку вільної комунікації в демократичних умовах? Цей термін означає значний розрив, що утворюється між, з одного боку, безхмарними ідеалами вільного і чесного публічного спростування і покарання влади, необмеженого плюралізму думок, публічної відданості представників справі включення всіх громадян в соціальне життя і затвердження рівного ставлення до всіх ним, навіть в транскордонних умовах (тобто, по суті, ідеалами моніторної демократії) – і, з іншого боку, більш грубою, порізаною борознами реальності, в якій засоби комунікації тісно пов'язані з брудним бізнесом по зміцненню нетерпимості в думках, придушення громадського контролю влади і вирощуванню сліпої згоди з існуючим порядком речей.</w:t>
      </w:r>
    </w:p>
    <w:p w:rsidR="002820F9" w:rsidRPr="0083433E" w:rsidRDefault="002820F9" w:rsidP="002820F9">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Декаданс – це, звичайно, неоднозначне слово з вельми негативними конотаціями розкоші і потурання слабкостям. Слід виділити інші конотації цього терміну. Він часто використовувався для опису зникнення цивілізації, яка колись процвітала, грунтуючись на сильних самоочевидних міфах, що гіпнотизує вплив на весь цивілізований порядок тепер сходить нанівець. Так міркували фашисти в 1920-х і 1930-х роках. Точно такої ж позиції дотримувалися багато консерваторів зі світу політики і літератури, які вважали, що декаданс починається тоді, коли цивілізовані народи, колись жили в основному своїми інстинктами і забобонами, а тому задовольнялися своїм існуванням і не турбує безсистемними роздумами про необгрунтованість свого способу життя, раптово починають пробуджуватися з гіпнозу. Коли таке трапляється, каденція, ритм старого порядку збивається і перетворюється в декаданс. Запанують занепад</w:t>
      </w:r>
      <w:r w:rsidR="00921EB0" w:rsidRPr="0083433E">
        <w:rPr>
          <w:rFonts w:ascii="Times New Roman" w:hAnsi="Times New Roman" w:cs="Times New Roman"/>
          <w:color w:val="000000" w:themeColor="text1"/>
          <w:sz w:val="28"/>
          <w:szCs w:val="28"/>
          <w:lang w:val="uk-UA"/>
        </w:rPr>
        <w:t xml:space="preserve">, розруха і виродження. Настає </w:t>
      </w:r>
      <w:r w:rsidRPr="0083433E">
        <w:rPr>
          <w:rFonts w:ascii="Times New Roman" w:hAnsi="Times New Roman" w:cs="Times New Roman"/>
          <w:color w:val="000000" w:themeColor="text1"/>
          <w:sz w:val="28"/>
          <w:szCs w:val="28"/>
          <w:lang w:val="uk-UA"/>
        </w:rPr>
        <w:t xml:space="preserve">параліч; зникає почуття того, що рай можливий. Знайомий світ починає відчуватися так, немов він розвалюється </w:t>
      </w:r>
      <w:r w:rsidRPr="0083433E">
        <w:rPr>
          <w:rFonts w:ascii="Times New Roman" w:hAnsi="Times New Roman" w:cs="Times New Roman"/>
          <w:color w:val="000000" w:themeColor="text1"/>
          <w:sz w:val="28"/>
          <w:szCs w:val="28"/>
          <w:lang w:val="uk-UA"/>
        </w:rPr>
        <w:lastRenderedPageBreak/>
        <w:t>на частини, проте супроводжує цей стан збудження не дає ясного почуття просування вперед. Старі забобони, які колись грали продуктивну функцію, ставляться під сумнів. Приходить царство енергійних сумнівів і діалогу; розповсюджується здатність до абстрагування знищує всі достовірності. Однак верх беруть фрустрація і втома</w:t>
      </w:r>
      <w:r w:rsidR="009B1FE6" w:rsidRPr="0083433E">
        <w:rPr>
          <w:rFonts w:ascii="Times New Roman" w:hAnsi="Times New Roman" w:cs="Times New Roman"/>
          <w:color w:val="000000" w:themeColor="text1"/>
          <w:sz w:val="28"/>
          <w:szCs w:val="28"/>
        </w:rPr>
        <w:t xml:space="preserve"> [</w:t>
      </w:r>
      <w:r w:rsidR="005013E5" w:rsidRPr="0083433E">
        <w:rPr>
          <w:rFonts w:ascii="Times New Roman" w:hAnsi="Times New Roman" w:cs="Times New Roman"/>
          <w:color w:val="000000" w:themeColor="text1"/>
          <w:sz w:val="28"/>
          <w:szCs w:val="28"/>
          <w:lang w:val="uk-UA"/>
        </w:rPr>
        <w:t>42, с</w:t>
      </w:r>
      <w:r w:rsidR="0063718B" w:rsidRPr="0083433E">
        <w:rPr>
          <w:rFonts w:ascii="Times New Roman" w:hAnsi="Times New Roman" w:cs="Times New Roman"/>
          <w:color w:val="000000" w:themeColor="text1"/>
          <w:sz w:val="28"/>
          <w:szCs w:val="28"/>
        </w:rPr>
        <w:t>.</w:t>
      </w:r>
      <w:r w:rsidR="005013E5" w:rsidRPr="0083433E">
        <w:rPr>
          <w:rFonts w:ascii="Times New Roman" w:hAnsi="Times New Roman" w:cs="Times New Roman"/>
          <w:color w:val="000000" w:themeColor="text1"/>
          <w:sz w:val="28"/>
          <w:szCs w:val="28"/>
          <w:lang w:val="uk-UA"/>
        </w:rPr>
        <w:t>53-54</w:t>
      </w:r>
      <w:r w:rsidR="009B1FE6"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lang w:val="uk-UA"/>
        </w:rPr>
        <w:t>.</w:t>
      </w:r>
    </w:p>
    <w:p w:rsidR="002820F9" w:rsidRPr="0083433E" w:rsidRDefault="002820F9" w:rsidP="00FB7DEC">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Відчувається, що старі форми життя вичерпали себе. Декаданс </w:t>
      </w:r>
      <w:r w:rsidR="00FB7DEC"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 </w:t>
      </w:r>
      <w:r w:rsidR="00FB7DEC" w:rsidRPr="0083433E">
        <w:rPr>
          <w:rFonts w:ascii="Times New Roman" w:hAnsi="Times New Roman" w:cs="Times New Roman"/>
          <w:color w:val="000000" w:themeColor="text1"/>
          <w:sz w:val="28"/>
          <w:szCs w:val="28"/>
          <w:lang w:val="uk-UA"/>
        </w:rPr>
        <w:t>міф, підірваний сліпим сумнівом,</w:t>
      </w:r>
      <w:r w:rsidRPr="0083433E">
        <w:rPr>
          <w:rFonts w:ascii="Times New Roman" w:hAnsi="Times New Roman" w:cs="Times New Roman"/>
          <w:color w:val="000000" w:themeColor="text1"/>
          <w:sz w:val="28"/>
          <w:szCs w:val="28"/>
          <w:lang w:val="uk-UA"/>
        </w:rPr>
        <w:t xml:space="preserve"> це безглузде прагнення до кінця знайомого або те, що фран</w:t>
      </w:r>
      <w:r w:rsidR="0063718B" w:rsidRPr="0083433E">
        <w:rPr>
          <w:rFonts w:ascii="Times New Roman" w:hAnsi="Times New Roman" w:cs="Times New Roman"/>
          <w:color w:val="000000" w:themeColor="text1"/>
          <w:sz w:val="28"/>
          <w:szCs w:val="28"/>
          <w:lang w:val="uk-UA"/>
        </w:rPr>
        <w:t>цузи називають vague à l'âme</w:t>
      </w:r>
      <w:r w:rsidR="00FB7DEC" w:rsidRPr="0083433E">
        <w:rPr>
          <w:rFonts w:ascii="Times New Roman" w:hAnsi="Times New Roman" w:cs="Times New Roman"/>
          <w:color w:val="000000" w:themeColor="text1"/>
          <w:sz w:val="28"/>
          <w:szCs w:val="28"/>
          <w:lang w:val="uk-UA"/>
        </w:rPr>
        <w:t xml:space="preserve">. </w:t>
      </w:r>
      <w:r w:rsidRPr="0083433E">
        <w:rPr>
          <w:rFonts w:ascii="Times New Roman" w:hAnsi="Times New Roman" w:cs="Times New Roman"/>
          <w:color w:val="000000" w:themeColor="text1"/>
          <w:sz w:val="28"/>
          <w:szCs w:val="28"/>
          <w:lang w:val="uk-UA"/>
        </w:rPr>
        <w:t>Далі ми відмовляємося від к</w:t>
      </w:r>
      <w:r w:rsidR="00FB7DEC" w:rsidRPr="0083433E">
        <w:rPr>
          <w:rFonts w:ascii="Times New Roman" w:hAnsi="Times New Roman" w:cs="Times New Roman"/>
          <w:color w:val="000000" w:themeColor="text1"/>
          <w:sz w:val="28"/>
          <w:szCs w:val="28"/>
          <w:lang w:val="uk-UA"/>
        </w:rPr>
        <w:t xml:space="preserve">онсервативного, яке поділяється </w:t>
      </w:r>
      <w:r w:rsidRPr="0083433E">
        <w:rPr>
          <w:rFonts w:ascii="Times New Roman" w:hAnsi="Times New Roman" w:cs="Times New Roman"/>
          <w:color w:val="000000" w:themeColor="text1"/>
          <w:sz w:val="28"/>
          <w:szCs w:val="28"/>
          <w:lang w:val="uk-UA"/>
        </w:rPr>
        <w:t>правими розуміння</w:t>
      </w:r>
      <w:r w:rsidR="00FB7DEC" w:rsidRPr="0083433E">
        <w:rPr>
          <w:rFonts w:ascii="Times New Roman" w:hAnsi="Times New Roman" w:cs="Times New Roman"/>
          <w:color w:val="000000" w:themeColor="text1"/>
          <w:sz w:val="28"/>
          <w:szCs w:val="28"/>
          <w:lang w:val="uk-UA"/>
        </w:rPr>
        <w:t>ми</w:t>
      </w:r>
      <w:r w:rsidRPr="0083433E">
        <w:rPr>
          <w:rFonts w:ascii="Times New Roman" w:hAnsi="Times New Roman" w:cs="Times New Roman"/>
          <w:color w:val="000000" w:themeColor="text1"/>
          <w:sz w:val="28"/>
          <w:szCs w:val="28"/>
          <w:lang w:val="uk-UA"/>
        </w:rPr>
        <w:t xml:space="preserve"> декадан</w:t>
      </w:r>
      <w:r w:rsidR="00FB7DEC" w:rsidRPr="0083433E">
        <w:rPr>
          <w:rFonts w:ascii="Times New Roman" w:hAnsi="Times New Roman" w:cs="Times New Roman"/>
          <w:color w:val="000000" w:themeColor="text1"/>
          <w:sz w:val="28"/>
          <w:szCs w:val="28"/>
          <w:lang w:val="uk-UA"/>
        </w:rPr>
        <w:t xml:space="preserve">су, - просто через його елітизм, </w:t>
      </w:r>
      <w:r w:rsidRPr="0083433E">
        <w:rPr>
          <w:rFonts w:ascii="Times New Roman" w:hAnsi="Times New Roman" w:cs="Times New Roman"/>
          <w:color w:val="000000" w:themeColor="text1"/>
          <w:sz w:val="28"/>
          <w:szCs w:val="28"/>
          <w:lang w:val="uk-UA"/>
        </w:rPr>
        <w:t>який розходить</w:t>
      </w:r>
      <w:r w:rsidR="00FB7DEC" w:rsidRPr="0083433E">
        <w:rPr>
          <w:rFonts w:ascii="Times New Roman" w:hAnsi="Times New Roman" w:cs="Times New Roman"/>
          <w:color w:val="000000" w:themeColor="text1"/>
          <w:sz w:val="28"/>
          <w:szCs w:val="28"/>
          <w:lang w:val="uk-UA"/>
        </w:rPr>
        <w:t>ся з настільки вдало підбадьорюваною моніторною</w:t>
      </w:r>
      <w:r w:rsidRPr="0083433E">
        <w:rPr>
          <w:rFonts w:ascii="Times New Roman" w:hAnsi="Times New Roman" w:cs="Times New Roman"/>
          <w:color w:val="000000" w:themeColor="text1"/>
          <w:sz w:val="28"/>
          <w:szCs w:val="28"/>
          <w:lang w:val="uk-UA"/>
        </w:rPr>
        <w:t xml:space="preserve"> демократією егалітарним духом, сильним громадськимвідчуттям мінливості і нелегітимності нерівних владних відносин.</w:t>
      </w:r>
    </w:p>
    <w:p w:rsidR="001F589E" w:rsidRPr="0083433E" w:rsidRDefault="00FC699B" w:rsidP="00134C30">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Медіатизація швидкими темпами проникає в усі сфери життя суспільства. З одного боку, вона відкриває нові горизонти у творчості та самореалізації індивідів, а з іншого – робить їх залежними від смартфонів і комп’ютерів, налаштовуючи на сприйняття лише спрощеної медіатизованої інформації, тим самим оторфуючи здатність до критичного мислення. Побачивши небувалі раніше можливості, людина бере на себе нові соціальні ролі, не маючи до того професійних навичок. Відтак практично кожен свідомий користувач Інтернету не тільки споживає інформацію, а й продукує її, виступаючи, так би мовити, журналістом або аналітиком, що розмиває межі традиційних ЗМІ і наповнює мережу здебільшого інформаційно безкорисними, але цікавими для масової аудиторії новинами. Це призводить до того, що людині необхідно випрацьовувати навички пересування в інформаційному просторі, відділяючи сприйняття корисної інформації від марної трати часу. Ера соціальної людини з її традиціями і цінностями фізичної взаємодії поступово замінюється медійним способом життя – завжди онлайн, в к</w:t>
      </w:r>
      <w:r w:rsidR="00CC36C5" w:rsidRPr="0083433E">
        <w:rPr>
          <w:rFonts w:ascii="Times New Roman" w:hAnsi="Times New Roman" w:cs="Times New Roman"/>
          <w:color w:val="000000" w:themeColor="text1"/>
          <w:sz w:val="28"/>
          <w:szCs w:val="28"/>
        </w:rPr>
        <w:t>урсі всього, віртуально активного</w:t>
      </w:r>
      <w:r w:rsidRPr="0083433E">
        <w:rPr>
          <w:rFonts w:ascii="Times New Roman" w:hAnsi="Times New Roman" w:cs="Times New Roman"/>
          <w:color w:val="000000" w:themeColor="text1"/>
          <w:sz w:val="28"/>
          <w:szCs w:val="28"/>
        </w:rPr>
        <w:t>. Враховуючи недостатню сформованість цієї тенденції, її переваги поки що залишаються неоднозначними.</w:t>
      </w:r>
    </w:p>
    <w:p w:rsidR="00BD613D" w:rsidRPr="0083433E" w:rsidRDefault="00BD613D" w:rsidP="00134C30">
      <w:pPr>
        <w:spacing w:line="360" w:lineRule="auto"/>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lang w:val="uk-UA"/>
        </w:rPr>
        <w:lastRenderedPageBreak/>
        <w:t>2.2. «Нова публічність» та місце «медіакратії» в св</w:t>
      </w:r>
      <w:r w:rsidR="001F589E" w:rsidRPr="0083433E">
        <w:rPr>
          <w:rFonts w:ascii="Times New Roman" w:hAnsi="Times New Roman" w:cs="Times New Roman"/>
          <w:b/>
          <w:color w:val="000000" w:themeColor="text1"/>
          <w:sz w:val="28"/>
          <w:szCs w:val="28"/>
          <w:lang w:val="uk-UA"/>
        </w:rPr>
        <w:t>іті».</w:t>
      </w:r>
    </w:p>
    <w:p w:rsidR="001F589E" w:rsidRPr="0083433E" w:rsidRDefault="001F589E" w:rsidP="00BD613D">
      <w:pPr>
        <w:spacing w:line="360" w:lineRule="auto"/>
        <w:jc w:val="both"/>
        <w:rPr>
          <w:rFonts w:ascii="Times New Roman" w:hAnsi="Times New Roman" w:cs="Times New Roman"/>
          <w:b/>
          <w:color w:val="000000" w:themeColor="text1"/>
          <w:sz w:val="28"/>
          <w:szCs w:val="28"/>
          <w:lang w:val="uk-UA"/>
        </w:rPr>
      </w:pPr>
    </w:p>
    <w:p w:rsidR="007B2C75" w:rsidRPr="0083433E" w:rsidRDefault="00215ECE" w:rsidP="007B2C75">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У другій половині 20 століття більше 150 досліджень </w:t>
      </w:r>
      <w:r w:rsidR="00E6779A" w:rsidRPr="0083433E">
        <w:rPr>
          <w:rFonts w:ascii="Times New Roman" w:hAnsi="Times New Roman" w:cs="Times New Roman"/>
          <w:color w:val="000000" w:themeColor="text1"/>
          <w:sz w:val="28"/>
          <w:szCs w:val="28"/>
          <w:lang w:val="uk-UA"/>
        </w:rPr>
        <w:t xml:space="preserve">показували </w:t>
      </w:r>
      <w:r w:rsidR="007B2C75" w:rsidRPr="0083433E">
        <w:rPr>
          <w:rFonts w:ascii="Times New Roman" w:hAnsi="Times New Roman" w:cs="Times New Roman"/>
          <w:color w:val="000000" w:themeColor="text1"/>
          <w:sz w:val="28"/>
          <w:szCs w:val="28"/>
          <w:lang w:val="uk-UA"/>
        </w:rPr>
        <w:t xml:space="preserve">та аналізували відносини між </w:t>
      </w:r>
      <w:r w:rsidRPr="0083433E">
        <w:rPr>
          <w:rFonts w:ascii="Times New Roman" w:hAnsi="Times New Roman" w:cs="Times New Roman"/>
          <w:color w:val="000000" w:themeColor="text1"/>
          <w:sz w:val="28"/>
          <w:szCs w:val="28"/>
          <w:lang w:val="uk-UA"/>
        </w:rPr>
        <w:t>громадськістю та засобами масової інформації, і вони виявили, що між 20 і 80% змісту журналістськ</w:t>
      </w:r>
      <w:r w:rsidR="007B2C75" w:rsidRPr="0083433E">
        <w:rPr>
          <w:rFonts w:ascii="Times New Roman" w:hAnsi="Times New Roman" w:cs="Times New Roman"/>
          <w:color w:val="000000" w:themeColor="text1"/>
          <w:sz w:val="28"/>
          <w:szCs w:val="28"/>
          <w:lang w:val="uk-UA"/>
        </w:rPr>
        <w:t>ого ЗМІ зазнало впливу якихось «інформаційних субсидій»</w:t>
      </w:r>
      <w:r w:rsidRPr="0083433E">
        <w:rPr>
          <w:rFonts w:ascii="Times New Roman" w:hAnsi="Times New Roman" w:cs="Times New Roman"/>
          <w:color w:val="000000" w:themeColor="text1"/>
          <w:sz w:val="28"/>
          <w:szCs w:val="28"/>
          <w:lang w:val="uk-UA"/>
        </w:rPr>
        <w:t>, надан</w:t>
      </w:r>
      <w:r w:rsidR="007B2C75" w:rsidRPr="0083433E">
        <w:rPr>
          <w:rFonts w:ascii="Times New Roman" w:hAnsi="Times New Roman" w:cs="Times New Roman"/>
          <w:color w:val="000000" w:themeColor="text1"/>
          <w:sz w:val="28"/>
          <w:szCs w:val="28"/>
          <w:lang w:val="uk-UA"/>
        </w:rPr>
        <w:t xml:space="preserve">их зв'язками з громадськістю. </w:t>
      </w:r>
      <w:r w:rsidRPr="0083433E">
        <w:rPr>
          <w:rFonts w:ascii="Times New Roman" w:hAnsi="Times New Roman" w:cs="Times New Roman"/>
          <w:color w:val="000000" w:themeColor="text1"/>
          <w:sz w:val="28"/>
          <w:szCs w:val="28"/>
          <w:lang w:val="uk-UA"/>
        </w:rPr>
        <w:t>Від постачальників інформаційних субсидій зв'язки з громадськістю перетворюються на виробника та розпов</w:t>
      </w:r>
      <w:r w:rsidR="007B2C75" w:rsidRPr="0083433E">
        <w:rPr>
          <w:rFonts w:ascii="Times New Roman" w:hAnsi="Times New Roman" w:cs="Times New Roman"/>
          <w:color w:val="000000" w:themeColor="text1"/>
          <w:sz w:val="28"/>
          <w:szCs w:val="28"/>
          <w:lang w:val="uk-UA"/>
        </w:rPr>
        <w:t>сюджувача ЗМІ та творця новин</w:t>
      </w:r>
      <w:r w:rsidRPr="0083433E">
        <w:rPr>
          <w:rFonts w:ascii="Times New Roman" w:hAnsi="Times New Roman" w:cs="Times New Roman"/>
          <w:color w:val="000000" w:themeColor="text1"/>
          <w:sz w:val="28"/>
          <w:szCs w:val="28"/>
          <w:lang w:val="uk-UA"/>
        </w:rPr>
        <w:t xml:space="preserve"> історій. </w:t>
      </w:r>
      <w:r w:rsidR="007B2C75" w:rsidRPr="0083433E">
        <w:rPr>
          <w:rFonts w:ascii="Times New Roman" w:hAnsi="Times New Roman" w:cs="Times New Roman"/>
          <w:color w:val="000000" w:themeColor="text1"/>
          <w:sz w:val="28"/>
          <w:szCs w:val="28"/>
          <w:lang w:val="uk-UA"/>
        </w:rPr>
        <w:t xml:space="preserve">Ми </w:t>
      </w:r>
      <w:r w:rsidRPr="0083433E">
        <w:rPr>
          <w:rFonts w:ascii="Times New Roman" w:hAnsi="Times New Roman" w:cs="Times New Roman"/>
          <w:color w:val="000000" w:themeColor="text1"/>
          <w:sz w:val="28"/>
          <w:szCs w:val="28"/>
          <w:lang w:val="uk-UA"/>
        </w:rPr>
        <w:t>припускає</w:t>
      </w:r>
      <w:r w:rsidR="007B2C75" w:rsidRPr="0083433E">
        <w:rPr>
          <w:rFonts w:ascii="Times New Roman" w:hAnsi="Times New Roman" w:cs="Times New Roman"/>
          <w:color w:val="000000" w:themeColor="text1"/>
          <w:sz w:val="28"/>
          <w:szCs w:val="28"/>
          <w:lang w:val="uk-UA"/>
        </w:rPr>
        <w:t>мо</w:t>
      </w:r>
      <w:r w:rsidRPr="0083433E">
        <w:rPr>
          <w:rFonts w:ascii="Times New Roman" w:hAnsi="Times New Roman" w:cs="Times New Roman"/>
          <w:color w:val="000000" w:themeColor="text1"/>
          <w:sz w:val="28"/>
          <w:szCs w:val="28"/>
          <w:lang w:val="uk-UA"/>
        </w:rPr>
        <w:t>, що нові опосередковані реалії зв’язків з громадськістю виходять за рамки традиційної публічності.</w:t>
      </w:r>
    </w:p>
    <w:p w:rsidR="007B2C75" w:rsidRPr="0083433E" w:rsidRDefault="007B2C75" w:rsidP="007B2C75">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Ми </w:t>
      </w:r>
      <w:r w:rsidR="00215ECE" w:rsidRPr="0083433E">
        <w:rPr>
          <w:rFonts w:ascii="Times New Roman" w:hAnsi="Times New Roman" w:cs="Times New Roman"/>
          <w:color w:val="000000" w:themeColor="text1"/>
          <w:sz w:val="28"/>
          <w:szCs w:val="28"/>
          <w:lang w:val="uk-UA"/>
        </w:rPr>
        <w:t>розглядає</w:t>
      </w:r>
      <w:r w:rsidRPr="0083433E">
        <w:rPr>
          <w:rFonts w:ascii="Times New Roman" w:hAnsi="Times New Roman" w:cs="Times New Roman"/>
          <w:color w:val="000000" w:themeColor="text1"/>
          <w:sz w:val="28"/>
          <w:szCs w:val="28"/>
          <w:lang w:val="uk-UA"/>
        </w:rPr>
        <w:t>мо</w:t>
      </w:r>
      <w:r w:rsidR="00215ECE" w:rsidRPr="0083433E">
        <w:rPr>
          <w:rFonts w:ascii="Times New Roman" w:hAnsi="Times New Roman" w:cs="Times New Roman"/>
          <w:color w:val="000000" w:themeColor="text1"/>
          <w:sz w:val="28"/>
          <w:szCs w:val="28"/>
          <w:lang w:val="uk-UA"/>
        </w:rPr>
        <w:t xml:space="preserve"> стан відносин із ЗМІ в Європі, в той час як вона відображає майбутній перехід ЗМІ від засобів масової інформації до к</w:t>
      </w:r>
      <w:r w:rsidRPr="0083433E">
        <w:rPr>
          <w:rFonts w:ascii="Times New Roman" w:hAnsi="Times New Roman" w:cs="Times New Roman"/>
          <w:color w:val="000000" w:themeColor="text1"/>
          <w:sz w:val="28"/>
          <w:szCs w:val="28"/>
          <w:lang w:val="uk-UA"/>
        </w:rPr>
        <w:t>омунікації</w:t>
      </w:r>
      <w:r w:rsidR="00215ECE" w:rsidRPr="0083433E">
        <w:rPr>
          <w:rFonts w:ascii="Times New Roman" w:hAnsi="Times New Roman" w:cs="Times New Roman"/>
          <w:color w:val="000000" w:themeColor="text1"/>
          <w:sz w:val="28"/>
          <w:szCs w:val="28"/>
          <w:lang w:val="uk-UA"/>
        </w:rPr>
        <w:t xml:space="preserve"> власного виробництва та передачі контенту стратегічними комунікаторами. Огляд літератури перегукується зі зміною медіа-ландшафту з точки зору фахівця з PR: тоді як 20 століття породило різні види відносин із ЗМІ, дуже мережеві та плавні способи відтворення, розповсюдження контенту а, отже, спільної побудови значення стало набагато важливішим для всіх видів організацій та їхніх практиків зв’язків з громадськістю, а також маркетологів. </w:t>
      </w:r>
    </w:p>
    <w:p w:rsidR="007B2C75" w:rsidRPr="0083433E" w:rsidRDefault="00215ECE" w:rsidP="007B2C75">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Посилаючись на ці нові форми медіатованого контенту, </w:t>
      </w:r>
      <w:r w:rsidR="007B2C75" w:rsidRPr="0083433E">
        <w:rPr>
          <w:rFonts w:ascii="Times New Roman" w:hAnsi="Times New Roman" w:cs="Times New Roman"/>
          <w:color w:val="000000" w:themeColor="text1"/>
          <w:sz w:val="28"/>
          <w:szCs w:val="28"/>
          <w:lang w:val="uk-UA"/>
        </w:rPr>
        <w:t>ми вводимо</w:t>
      </w:r>
      <w:r w:rsidRPr="0083433E">
        <w:rPr>
          <w:rFonts w:ascii="Times New Roman" w:hAnsi="Times New Roman" w:cs="Times New Roman"/>
          <w:color w:val="000000" w:themeColor="text1"/>
          <w:sz w:val="28"/>
          <w:szCs w:val="28"/>
          <w:lang w:val="uk-UA"/>
        </w:rPr>
        <w:t xml:space="preserve"> поняття стратегічної медіатизації як нової практики, що доповнює та / або замінює старі відносини із ЗМІ. На основі теоретичного обгрунтування, наголошеного в огляді літе</w:t>
      </w:r>
      <w:r w:rsidR="007B2C75" w:rsidRPr="0083433E">
        <w:rPr>
          <w:rFonts w:ascii="Times New Roman" w:hAnsi="Times New Roman" w:cs="Times New Roman"/>
          <w:color w:val="000000" w:themeColor="text1"/>
          <w:sz w:val="28"/>
          <w:szCs w:val="28"/>
          <w:lang w:val="uk-UA"/>
        </w:rPr>
        <w:t>ратури, було проведено</w:t>
      </w:r>
      <w:r w:rsidRPr="0083433E">
        <w:rPr>
          <w:rFonts w:ascii="Times New Roman" w:hAnsi="Times New Roman" w:cs="Times New Roman"/>
          <w:color w:val="000000" w:themeColor="text1"/>
          <w:sz w:val="28"/>
          <w:szCs w:val="28"/>
          <w:lang w:val="uk-UA"/>
        </w:rPr>
        <w:t xml:space="preserve"> дослідження, засноване на кількісному</w:t>
      </w:r>
      <w:r w:rsidR="007B2C75" w:rsidRPr="0083433E">
        <w:rPr>
          <w:rFonts w:ascii="Times New Roman" w:hAnsi="Times New Roman" w:cs="Times New Roman"/>
          <w:color w:val="000000" w:themeColor="text1"/>
          <w:sz w:val="28"/>
          <w:szCs w:val="28"/>
          <w:lang w:val="uk-UA"/>
        </w:rPr>
        <w:t xml:space="preserve"> опитуванні серед 2253 респондентів</w:t>
      </w:r>
      <w:r w:rsidRPr="0083433E">
        <w:rPr>
          <w:rFonts w:ascii="Times New Roman" w:hAnsi="Times New Roman" w:cs="Times New Roman"/>
          <w:color w:val="000000" w:themeColor="text1"/>
          <w:sz w:val="28"/>
          <w:szCs w:val="28"/>
          <w:lang w:val="uk-UA"/>
        </w:rPr>
        <w:t xml:space="preserve"> спілкування по всій Європі. Результати опитування наголошують на сильному переході від поширеності засобів масової</w:t>
      </w:r>
      <w:r w:rsidR="007B2C75" w:rsidRPr="0083433E">
        <w:rPr>
          <w:rFonts w:ascii="Times New Roman" w:hAnsi="Times New Roman" w:cs="Times New Roman"/>
          <w:color w:val="000000" w:themeColor="text1"/>
          <w:sz w:val="28"/>
          <w:szCs w:val="28"/>
          <w:lang w:val="uk-UA"/>
        </w:rPr>
        <w:t xml:space="preserve"> інформації до засобів власної інформованості</w:t>
      </w:r>
      <w:r w:rsidRPr="0083433E">
        <w:rPr>
          <w:rFonts w:ascii="Times New Roman" w:hAnsi="Times New Roman" w:cs="Times New Roman"/>
          <w:color w:val="000000" w:themeColor="text1"/>
          <w:sz w:val="28"/>
          <w:szCs w:val="28"/>
          <w:lang w:val="uk-UA"/>
        </w:rPr>
        <w:t>, особливо у Західній та Північній Європі. Однак зростаюче значення нових практик змісту вважається важливим у всіх європейських регіонах. Тим не менше, дослідження виявляє великі розриви між розглянутою важливістю та використанням</w:t>
      </w:r>
      <w:r w:rsidR="007B2C75" w:rsidRPr="0083433E">
        <w:rPr>
          <w:rFonts w:ascii="Times New Roman" w:hAnsi="Times New Roman" w:cs="Times New Roman"/>
          <w:color w:val="000000" w:themeColor="text1"/>
          <w:sz w:val="28"/>
          <w:szCs w:val="28"/>
          <w:lang w:val="uk-UA"/>
        </w:rPr>
        <w:t xml:space="preserve"> нових практик відносин із ЗМІ</w:t>
      </w:r>
      <w:r w:rsidR="003B1C04" w:rsidRPr="0083433E">
        <w:rPr>
          <w:rFonts w:ascii="Times New Roman" w:hAnsi="Times New Roman" w:cs="Times New Roman"/>
          <w:color w:val="000000" w:themeColor="text1"/>
          <w:sz w:val="28"/>
          <w:szCs w:val="28"/>
          <w:lang w:val="uk-UA"/>
        </w:rPr>
        <w:t xml:space="preserve"> [</w:t>
      </w:r>
      <w:r w:rsidR="005013E5" w:rsidRPr="0083433E">
        <w:rPr>
          <w:rFonts w:ascii="Times New Roman" w:hAnsi="Times New Roman" w:cs="Times New Roman"/>
          <w:color w:val="000000" w:themeColor="text1"/>
          <w:sz w:val="28"/>
          <w:szCs w:val="28"/>
          <w:lang w:val="uk-UA"/>
        </w:rPr>
        <w:t>23</w:t>
      </w:r>
      <w:r w:rsidR="003B1C04" w:rsidRPr="0083433E">
        <w:rPr>
          <w:rFonts w:ascii="Times New Roman" w:hAnsi="Times New Roman" w:cs="Times New Roman"/>
          <w:color w:val="000000" w:themeColor="text1"/>
          <w:sz w:val="28"/>
          <w:szCs w:val="28"/>
          <w:lang w:val="uk-UA"/>
        </w:rPr>
        <w:t>]</w:t>
      </w:r>
      <w:r w:rsidR="007B2C75" w:rsidRPr="0083433E">
        <w:rPr>
          <w:rFonts w:ascii="Times New Roman" w:hAnsi="Times New Roman" w:cs="Times New Roman"/>
          <w:color w:val="000000" w:themeColor="text1"/>
          <w:sz w:val="28"/>
          <w:szCs w:val="28"/>
          <w:lang w:val="uk-UA"/>
        </w:rPr>
        <w:t>.</w:t>
      </w:r>
    </w:p>
    <w:p w:rsidR="007B2C75" w:rsidRPr="0083433E" w:rsidRDefault="00E6779A" w:rsidP="007B2C75">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lastRenderedPageBreak/>
        <w:t>Корпорації служать важливим джерелом новин для журналістів. Зв’язки із ЗМІ здавна вважалися ключовою стороною зв’язк</w:t>
      </w:r>
      <w:r w:rsidR="007B2C75" w:rsidRPr="0083433E">
        <w:rPr>
          <w:rFonts w:ascii="Times New Roman" w:hAnsi="Times New Roman" w:cs="Times New Roman"/>
          <w:color w:val="000000" w:themeColor="text1"/>
          <w:sz w:val="28"/>
          <w:szCs w:val="28"/>
          <w:lang w:val="uk-UA"/>
        </w:rPr>
        <w:t>ів з громадськістю (PR). У дослідженні представлені наукові висновки</w:t>
      </w:r>
      <w:r w:rsidRPr="0083433E">
        <w:rPr>
          <w:rFonts w:ascii="Times New Roman" w:hAnsi="Times New Roman" w:cs="Times New Roman"/>
          <w:color w:val="000000" w:themeColor="text1"/>
          <w:sz w:val="28"/>
          <w:szCs w:val="28"/>
          <w:lang w:val="uk-UA"/>
        </w:rPr>
        <w:t xml:space="preserve"> про бізнес т</w:t>
      </w:r>
      <w:r w:rsidR="007B2C75" w:rsidRPr="0083433E">
        <w:rPr>
          <w:rFonts w:ascii="Times New Roman" w:hAnsi="Times New Roman" w:cs="Times New Roman"/>
          <w:color w:val="000000" w:themeColor="text1"/>
          <w:sz w:val="28"/>
          <w:szCs w:val="28"/>
          <w:lang w:val="uk-UA"/>
        </w:rPr>
        <w:t>а засоби масової інформації, та моделюється, контент, сформований корпораціями для журналістів</w:t>
      </w:r>
      <w:r w:rsidRPr="0083433E">
        <w:rPr>
          <w:rFonts w:ascii="Times New Roman" w:hAnsi="Times New Roman" w:cs="Times New Roman"/>
          <w:color w:val="000000" w:themeColor="text1"/>
          <w:sz w:val="28"/>
          <w:szCs w:val="28"/>
          <w:lang w:val="uk-UA"/>
        </w:rPr>
        <w:t>, як вони представляють те, що вони говорять, стосунки між PR-професіоналами та журналістами та що журналісти повідомляють про корпорації та наслідки для грома</w:t>
      </w:r>
      <w:r w:rsidR="007B2C75" w:rsidRPr="0083433E">
        <w:rPr>
          <w:rFonts w:ascii="Times New Roman" w:hAnsi="Times New Roman" w:cs="Times New Roman"/>
          <w:color w:val="000000" w:themeColor="text1"/>
          <w:sz w:val="28"/>
          <w:szCs w:val="28"/>
          <w:lang w:val="uk-UA"/>
        </w:rPr>
        <w:t>дськості. Загалом 217</w:t>
      </w:r>
      <w:r w:rsidRPr="0083433E">
        <w:rPr>
          <w:rFonts w:ascii="Times New Roman" w:hAnsi="Times New Roman" w:cs="Times New Roman"/>
          <w:color w:val="000000" w:themeColor="text1"/>
          <w:sz w:val="28"/>
          <w:szCs w:val="28"/>
          <w:lang w:val="uk-UA"/>
        </w:rPr>
        <w:t xml:space="preserve"> досліджень класифіковано та синтезовано в модель опосередкованої модерації корпоративних кадрів, яка враховує як фактор опосередкування відносин між PR-професіоналами та журналістами, так і модераторські фактори ку</w:t>
      </w:r>
      <w:r w:rsidR="007B2C75" w:rsidRPr="0083433E">
        <w:rPr>
          <w:rFonts w:ascii="Times New Roman" w:hAnsi="Times New Roman" w:cs="Times New Roman"/>
          <w:color w:val="000000" w:themeColor="text1"/>
          <w:sz w:val="28"/>
          <w:szCs w:val="28"/>
          <w:lang w:val="uk-UA"/>
        </w:rPr>
        <w:t>льтури, сектору та PR-професії.</w:t>
      </w:r>
    </w:p>
    <w:p w:rsidR="0081785B" w:rsidRPr="0083433E" w:rsidRDefault="00E6779A" w:rsidP="0081785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Медіакратія </w:t>
      </w:r>
      <w:r w:rsidR="007B2C75"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 ситуація в уряді, коли засоби масової інформації фактично контролюють громадськість, яка голосує. Медіакратія тісно пов'язана з теорією про роль засобів масової інформації в політичній системі, яка стверджує, що засоби масової інформації та новини мають великий вплив на виборчі оцінки кандидатів та політичні питання, тим самим володіючи ефективним контролем</w:t>
      </w:r>
      <w:r w:rsidR="0081785B" w:rsidRPr="0083433E">
        <w:rPr>
          <w:rFonts w:ascii="Times New Roman" w:hAnsi="Times New Roman" w:cs="Times New Roman"/>
          <w:color w:val="000000" w:themeColor="text1"/>
          <w:sz w:val="28"/>
          <w:szCs w:val="28"/>
          <w:lang w:val="uk-UA"/>
        </w:rPr>
        <w:t xml:space="preserve"> над політикою </w:t>
      </w:r>
      <w:r w:rsidRPr="0083433E">
        <w:rPr>
          <w:rFonts w:ascii="Times New Roman" w:hAnsi="Times New Roman" w:cs="Times New Roman"/>
          <w:color w:val="000000" w:themeColor="text1"/>
          <w:sz w:val="28"/>
          <w:szCs w:val="28"/>
          <w:lang w:val="uk-UA"/>
        </w:rPr>
        <w:t>.</w:t>
      </w:r>
    </w:p>
    <w:p w:rsidR="0081785B" w:rsidRPr="0083433E" w:rsidRDefault="0081785B" w:rsidP="0081785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Термін «медіакратія»</w:t>
      </w:r>
      <w:r w:rsidR="00E6779A" w:rsidRPr="0083433E">
        <w:rPr>
          <w:rFonts w:ascii="Times New Roman" w:hAnsi="Times New Roman" w:cs="Times New Roman"/>
          <w:color w:val="000000" w:themeColor="text1"/>
          <w:sz w:val="28"/>
          <w:szCs w:val="28"/>
          <w:lang w:val="uk-UA"/>
        </w:rPr>
        <w:t xml:space="preserve"> вперше був уведений у 1974 році письменником і політичним оглядачем Кевіном Філіпсом, який використав цей термін у назві </w:t>
      </w:r>
      <w:r w:rsidRPr="0083433E">
        <w:rPr>
          <w:rFonts w:ascii="Times New Roman" w:hAnsi="Times New Roman" w:cs="Times New Roman"/>
          <w:color w:val="000000" w:themeColor="text1"/>
          <w:sz w:val="28"/>
          <w:szCs w:val="28"/>
          <w:lang w:val="uk-UA"/>
        </w:rPr>
        <w:t>своєї книги «</w:t>
      </w:r>
      <w:r w:rsidR="00E6779A" w:rsidRPr="0083433E">
        <w:rPr>
          <w:rFonts w:ascii="Times New Roman" w:hAnsi="Times New Roman" w:cs="Times New Roman"/>
          <w:color w:val="000000" w:themeColor="text1"/>
          <w:sz w:val="28"/>
          <w:szCs w:val="28"/>
          <w:lang w:val="uk-UA"/>
        </w:rPr>
        <w:t xml:space="preserve">Медіакратія: американські партії </w:t>
      </w:r>
      <w:r w:rsidRPr="0083433E">
        <w:rPr>
          <w:rFonts w:ascii="Times New Roman" w:hAnsi="Times New Roman" w:cs="Times New Roman"/>
          <w:color w:val="000000" w:themeColor="text1"/>
          <w:sz w:val="28"/>
          <w:szCs w:val="28"/>
          <w:lang w:val="uk-UA"/>
        </w:rPr>
        <w:t>та політика в епоху комунікацій»</w:t>
      </w:r>
      <w:r w:rsidR="00E6779A" w:rsidRPr="0083433E">
        <w:rPr>
          <w:rFonts w:ascii="Times New Roman" w:hAnsi="Times New Roman" w:cs="Times New Roman"/>
          <w:color w:val="000000" w:themeColor="text1"/>
          <w:sz w:val="28"/>
          <w:szCs w:val="28"/>
          <w:lang w:val="uk-UA"/>
        </w:rPr>
        <w:t xml:space="preserve"> [</w:t>
      </w:r>
      <w:r w:rsidR="005013E5" w:rsidRPr="0083433E">
        <w:rPr>
          <w:rFonts w:ascii="Times New Roman" w:hAnsi="Times New Roman" w:cs="Times New Roman"/>
          <w:color w:val="000000" w:themeColor="text1"/>
          <w:sz w:val="28"/>
          <w:szCs w:val="28"/>
          <w:lang w:val="uk-UA"/>
        </w:rPr>
        <w:t>9, с</w:t>
      </w:r>
      <w:r w:rsidR="00DC6837" w:rsidRPr="0083433E">
        <w:rPr>
          <w:rFonts w:ascii="Times New Roman" w:hAnsi="Times New Roman" w:cs="Times New Roman"/>
          <w:color w:val="000000" w:themeColor="text1"/>
          <w:sz w:val="28"/>
          <w:szCs w:val="28"/>
          <w:lang w:val="uk-UA"/>
        </w:rPr>
        <w:t>.</w:t>
      </w:r>
      <w:r w:rsidR="005013E5" w:rsidRPr="0083433E">
        <w:rPr>
          <w:rFonts w:ascii="Times New Roman" w:hAnsi="Times New Roman" w:cs="Times New Roman"/>
          <w:color w:val="000000" w:themeColor="text1"/>
          <w:sz w:val="28"/>
          <w:szCs w:val="28"/>
          <w:lang w:val="uk-UA"/>
        </w:rPr>
        <w:t>152</w:t>
      </w:r>
      <w:r w:rsidR="00E6779A" w:rsidRPr="0083433E">
        <w:rPr>
          <w:rFonts w:ascii="Times New Roman" w:hAnsi="Times New Roman" w:cs="Times New Roman"/>
          <w:color w:val="000000" w:themeColor="text1"/>
          <w:sz w:val="28"/>
          <w:szCs w:val="28"/>
          <w:lang w:val="uk-UA"/>
        </w:rPr>
        <w:t xml:space="preserve">]. З тих пір ця концепція набула популярності і використовується як політологами, так і дослідниками для обговорення впливу засобів масової інформації як на поведінку виборців, так і на культурні тенденції. Зовсім недавно цей термін знову пожвавився завдяки працям економіста та автора </w:t>
      </w:r>
      <w:r w:rsidRPr="0083433E">
        <w:rPr>
          <w:rFonts w:ascii="Times New Roman" w:hAnsi="Times New Roman" w:cs="Times New Roman"/>
          <w:color w:val="000000" w:themeColor="text1"/>
          <w:sz w:val="28"/>
          <w:szCs w:val="28"/>
          <w:lang w:val="uk-UA"/>
        </w:rPr>
        <w:t>Фабіана Тассано. У своїй книзі «</w:t>
      </w:r>
      <w:r w:rsidR="00E6779A" w:rsidRPr="0083433E">
        <w:rPr>
          <w:rFonts w:ascii="Times New Roman" w:hAnsi="Times New Roman" w:cs="Times New Roman"/>
          <w:color w:val="000000" w:themeColor="text1"/>
          <w:sz w:val="28"/>
          <w:szCs w:val="28"/>
          <w:lang w:val="uk-UA"/>
        </w:rPr>
        <w:t>Медіократія: інверсії т</w:t>
      </w:r>
      <w:r w:rsidRPr="0083433E">
        <w:rPr>
          <w:rFonts w:ascii="Times New Roman" w:hAnsi="Times New Roman" w:cs="Times New Roman"/>
          <w:color w:val="000000" w:themeColor="text1"/>
          <w:sz w:val="28"/>
          <w:szCs w:val="28"/>
          <w:lang w:val="uk-UA"/>
        </w:rPr>
        <w:t>а обмани в егалітарній культурі» Тассано стверджує, що «знемагання»</w:t>
      </w:r>
      <w:r w:rsidR="00E6779A" w:rsidRPr="0083433E">
        <w:rPr>
          <w:rFonts w:ascii="Times New Roman" w:hAnsi="Times New Roman" w:cs="Times New Roman"/>
          <w:color w:val="000000" w:themeColor="text1"/>
          <w:sz w:val="28"/>
          <w:szCs w:val="28"/>
          <w:lang w:val="uk-UA"/>
        </w:rPr>
        <w:t xml:space="preserve"> популярних ЗМІ в поєднанні зі зростаючою неясністю в науковому дискурсі призводить до суспільства, яке має вигляд егалітаризму, але в кінцевому рахунку це суспільство, яким керують еліти . [</w:t>
      </w:r>
      <w:r w:rsidR="005013E5" w:rsidRPr="0083433E">
        <w:rPr>
          <w:rFonts w:ascii="Times New Roman" w:hAnsi="Times New Roman" w:cs="Times New Roman"/>
          <w:color w:val="000000" w:themeColor="text1"/>
          <w:sz w:val="28"/>
          <w:szCs w:val="28"/>
          <w:lang w:val="uk-UA"/>
        </w:rPr>
        <w:t>72, с</w:t>
      </w:r>
      <w:r w:rsidR="00DC6837" w:rsidRPr="0083433E">
        <w:rPr>
          <w:rFonts w:ascii="Times New Roman" w:hAnsi="Times New Roman" w:cs="Times New Roman"/>
          <w:color w:val="000000" w:themeColor="text1"/>
          <w:sz w:val="28"/>
          <w:szCs w:val="28"/>
          <w:lang w:val="uk-UA"/>
        </w:rPr>
        <w:t>.</w:t>
      </w:r>
      <w:r w:rsidR="005013E5" w:rsidRPr="0083433E">
        <w:rPr>
          <w:rFonts w:ascii="Times New Roman" w:hAnsi="Times New Roman" w:cs="Times New Roman"/>
          <w:color w:val="000000" w:themeColor="text1"/>
          <w:sz w:val="28"/>
          <w:szCs w:val="28"/>
          <w:lang w:val="uk-UA"/>
        </w:rPr>
        <w:t>13</w:t>
      </w:r>
      <w:r w:rsidR="00E6779A" w:rsidRPr="0083433E">
        <w:rPr>
          <w:rFonts w:ascii="Times New Roman" w:hAnsi="Times New Roman" w:cs="Times New Roman"/>
          <w:color w:val="000000" w:themeColor="text1"/>
          <w:sz w:val="28"/>
          <w:szCs w:val="28"/>
          <w:lang w:val="uk-UA"/>
        </w:rPr>
        <w:t xml:space="preserve">] Як відображення цього, термін медіакратія зазвичай супроводжується негативними припущеннями про справжню природу </w:t>
      </w:r>
      <w:r w:rsidR="00E6779A" w:rsidRPr="0083433E">
        <w:rPr>
          <w:rFonts w:ascii="Times New Roman" w:hAnsi="Times New Roman" w:cs="Times New Roman"/>
          <w:color w:val="000000" w:themeColor="text1"/>
          <w:sz w:val="28"/>
          <w:szCs w:val="28"/>
          <w:lang w:val="uk-UA"/>
        </w:rPr>
        <w:lastRenderedPageBreak/>
        <w:t>засобів масово</w:t>
      </w:r>
      <w:r w:rsidRPr="0083433E">
        <w:rPr>
          <w:rFonts w:ascii="Times New Roman" w:hAnsi="Times New Roman" w:cs="Times New Roman"/>
          <w:color w:val="000000" w:themeColor="text1"/>
          <w:sz w:val="28"/>
          <w:szCs w:val="28"/>
          <w:lang w:val="uk-UA"/>
        </w:rPr>
        <w:t>ї інформації</w:t>
      </w:r>
      <w:r w:rsidR="00E6779A" w:rsidRPr="0083433E">
        <w:rPr>
          <w:rFonts w:ascii="Times New Roman" w:hAnsi="Times New Roman" w:cs="Times New Roman"/>
          <w:color w:val="000000" w:themeColor="text1"/>
          <w:sz w:val="28"/>
          <w:szCs w:val="28"/>
          <w:lang w:val="uk-UA"/>
        </w:rPr>
        <w:t>, поряд з цілями та бажаннями засоб</w:t>
      </w:r>
      <w:r w:rsidRPr="0083433E">
        <w:rPr>
          <w:rFonts w:ascii="Times New Roman" w:hAnsi="Times New Roman" w:cs="Times New Roman"/>
          <w:color w:val="000000" w:themeColor="text1"/>
          <w:sz w:val="28"/>
          <w:szCs w:val="28"/>
          <w:lang w:val="uk-UA"/>
        </w:rPr>
        <w:t>ів масової інформації в цілому.</w:t>
      </w:r>
    </w:p>
    <w:p w:rsidR="0081785B" w:rsidRPr="0083433E" w:rsidRDefault="00E6779A" w:rsidP="0081785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Є три основні потенційні причини зростання впливу засобів масової інформації на вибори </w:t>
      </w:r>
      <w:r w:rsidR="0081785B"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 поєднання різних теорій про культурний вплив засобів масової інформації та нещодавніх популістських демо</w:t>
      </w:r>
      <w:r w:rsidR="0081785B" w:rsidRPr="0083433E">
        <w:rPr>
          <w:rFonts w:ascii="Times New Roman" w:hAnsi="Times New Roman" w:cs="Times New Roman"/>
          <w:color w:val="000000" w:themeColor="text1"/>
          <w:sz w:val="28"/>
          <w:szCs w:val="28"/>
          <w:lang w:val="uk-UA"/>
        </w:rPr>
        <w:t>кратичних реформ в</w:t>
      </w:r>
      <w:r w:rsidRPr="0083433E">
        <w:rPr>
          <w:rFonts w:ascii="Times New Roman" w:hAnsi="Times New Roman" w:cs="Times New Roman"/>
          <w:color w:val="000000" w:themeColor="text1"/>
          <w:sz w:val="28"/>
          <w:szCs w:val="28"/>
          <w:lang w:val="uk-UA"/>
        </w:rPr>
        <w:t xml:space="preserve"> політичній системі. Прихильники теорії медіакратії стверджують, що в сукупності ці причини в значній мірі демонструють, що засоби масової інформації мають великий рівень впливу</w:t>
      </w:r>
      <w:r w:rsidR="0081785B" w:rsidRPr="0083433E">
        <w:rPr>
          <w:rFonts w:ascii="Times New Roman" w:hAnsi="Times New Roman" w:cs="Times New Roman"/>
          <w:color w:val="000000" w:themeColor="text1"/>
          <w:sz w:val="28"/>
          <w:szCs w:val="28"/>
          <w:lang w:val="uk-UA"/>
        </w:rPr>
        <w:t xml:space="preserve"> на політику в</w:t>
      </w:r>
      <w:r w:rsidRPr="0083433E">
        <w:rPr>
          <w:rFonts w:ascii="Times New Roman" w:hAnsi="Times New Roman" w:cs="Times New Roman"/>
          <w:color w:val="000000" w:themeColor="text1"/>
          <w:sz w:val="28"/>
          <w:szCs w:val="28"/>
          <w:lang w:val="uk-UA"/>
        </w:rPr>
        <w:t>, проводячи зв'язок між важелями впливу ЗМІ на громадську думку та посиленою владою громадської думки який обирається на посаду. Ці потенційні причини включають, але не о</w:t>
      </w:r>
      <w:r w:rsidR="0081785B" w:rsidRPr="0083433E">
        <w:rPr>
          <w:rFonts w:ascii="Times New Roman" w:hAnsi="Times New Roman" w:cs="Times New Roman"/>
          <w:color w:val="000000" w:themeColor="text1"/>
          <w:sz w:val="28"/>
          <w:szCs w:val="28"/>
          <w:lang w:val="uk-UA"/>
        </w:rPr>
        <w:t>бмежуються ними.</w:t>
      </w:r>
    </w:p>
    <w:p w:rsidR="00014F60" w:rsidRPr="0083433E" w:rsidRDefault="0081785B" w:rsidP="00014F60">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uk-UA"/>
        </w:rPr>
        <w:t xml:space="preserve">Визначення основних концептів мас-медіа </w:t>
      </w:r>
      <w:r w:rsidR="00E6779A" w:rsidRPr="0083433E">
        <w:rPr>
          <w:rFonts w:ascii="Times New Roman" w:hAnsi="Times New Roman" w:cs="Times New Roman"/>
          <w:color w:val="000000" w:themeColor="text1"/>
          <w:sz w:val="28"/>
          <w:szCs w:val="28"/>
          <w:lang w:val="uk-UA"/>
        </w:rPr>
        <w:t>стосується здатності засобів масової інформації впливати на актуальність питань, що входять до п</w:t>
      </w:r>
      <w:r w:rsidRPr="0083433E">
        <w:rPr>
          <w:rFonts w:ascii="Times New Roman" w:hAnsi="Times New Roman" w:cs="Times New Roman"/>
          <w:color w:val="000000" w:themeColor="text1"/>
          <w:sz w:val="28"/>
          <w:szCs w:val="28"/>
          <w:lang w:val="uk-UA"/>
        </w:rPr>
        <w:t>орядку денного громадськості. Тобто</w:t>
      </w:r>
      <w:r w:rsidR="00E6779A" w:rsidRPr="0083433E">
        <w:rPr>
          <w:rFonts w:ascii="Times New Roman" w:hAnsi="Times New Roman" w:cs="Times New Roman"/>
          <w:color w:val="000000" w:themeColor="text1"/>
          <w:sz w:val="28"/>
          <w:szCs w:val="28"/>
          <w:lang w:val="uk-UA"/>
        </w:rPr>
        <w:t>, кількість уваги, приділеної певному випуску, призведе до того, що аудиторія розглядати</w:t>
      </w:r>
      <w:r w:rsidRPr="0083433E">
        <w:rPr>
          <w:rFonts w:ascii="Times New Roman" w:hAnsi="Times New Roman" w:cs="Times New Roman"/>
          <w:color w:val="000000" w:themeColor="text1"/>
          <w:sz w:val="28"/>
          <w:szCs w:val="28"/>
          <w:lang w:val="uk-UA"/>
        </w:rPr>
        <w:t>ме це питання як більш важливе.</w:t>
      </w:r>
      <w:r w:rsidR="00014F60" w:rsidRPr="0083433E">
        <w:rPr>
          <w:rFonts w:ascii="Times New Roman" w:hAnsi="Times New Roman" w:cs="Times New Roman"/>
          <w:color w:val="000000" w:themeColor="text1"/>
          <w:sz w:val="28"/>
          <w:szCs w:val="28"/>
          <w:lang w:val="uk-UA"/>
        </w:rPr>
        <w:t xml:space="preserve"> Пасивне сприйняття дійсності масовою людиною полегшується завдяки використанню знаків та символів, тоді як на розвитку інструментарію сучасного </w:t>
      </w:r>
      <w:r w:rsidR="00014F60" w:rsidRPr="0083433E">
        <w:rPr>
          <w:rFonts w:ascii="Times New Roman" w:hAnsi="Times New Roman" w:cs="Times New Roman"/>
          <w:color w:val="000000" w:themeColor="text1"/>
          <w:sz w:val="28"/>
          <w:szCs w:val="28"/>
        </w:rPr>
        <w:t>PR</w:t>
      </w:r>
      <w:r w:rsidR="00014F60" w:rsidRPr="0083433E">
        <w:rPr>
          <w:rFonts w:ascii="Times New Roman" w:hAnsi="Times New Roman" w:cs="Times New Roman"/>
          <w:color w:val="000000" w:themeColor="text1"/>
          <w:sz w:val="28"/>
          <w:szCs w:val="28"/>
          <w:lang w:val="uk-UA"/>
        </w:rPr>
        <w:t xml:space="preserve"> позначаються такі ідеолого-естетичні орієнтири масової культури, як домінування візуального образу й міфотворчість. </w:t>
      </w:r>
      <w:r w:rsidR="00014F60" w:rsidRPr="0083433E">
        <w:rPr>
          <w:rFonts w:ascii="Times New Roman" w:hAnsi="Times New Roman" w:cs="Times New Roman"/>
          <w:color w:val="000000" w:themeColor="text1"/>
          <w:sz w:val="28"/>
          <w:szCs w:val="28"/>
        </w:rPr>
        <w:t>Міфологізація соціального простору, здійснювана масовою культурою й, зокрема, PR-технологіями характеризується все більшою видовищністю. «Артизація», що означає сьогодні надання соціальним феноменам та проблемам естетичних характеристик як визначальних, подання їх як видов</w:t>
      </w:r>
      <w:r w:rsidR="003B1C04" w:rsidRPr="0083433E">
        <w:rPr>
          <w:rFonts w:ascii="Times New Roman" w:hAnsi="Times New Roman" w:cs="Times New Roman"/>
          <w:color w:val="000000" w:themeColor="text1"/>
          <w:sz w:val="28"/>
          <w:szCs w:val="28"/>
        </w:rPr>
        <w:t>ищ [</w:t>
      </w:r>
      <w:r w:rsidR="005013E5" w:rsidRPr="0083433E">
        <w:rPr>
          <w:rFonts w:ascii="Times New Roman" w:hAnsi="Times New Roman" w:cs="Times New Roman"/>
          <w:color w:val="000000" w:themeColor="text1"/>
          <w:sz w:val="28"/>
          <w:szCs w:val="28"/>
          <w:lang w:val="uk-UA"/>
        </w:rPr>
        <w:t>22</w:t>
      </w:r>
      <w:r w:rsidR="00014F60" w:rsidRPr="0083433E">
        <w:rPr>
          <w:rFonts w:ascii="Times New Roman" w:hAnsi="Times New Roman" w:cs="Times New Roman"/>
          <w:color w:val="000000" w:themeColor="text1"/>
          <w:sz w:val="28"/>
          <w:szCs w:val="28"/>
        </w:rPr>
        <w:t xml:space="preserve">] та пов’язана з нею «театралізація», «перформатизація» є суто маскультними впливами. </w:t>
      </w:r>
    </w:p>
    <w:p w:rsidR="00014F60" w:rsidRPr="0083433E" w:rsidRDefault="00014F60" w:rsidP="00160972">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rPr>
        <w:t>Одним з детерм</w:t>
      </w:r>
      <w:r w:rsidRPr="0083433E">
        <w:rPr>
          <w:rFonts w:ascii="Times New Roman" w:hAnsi="Times New Roman" w:cs="Times New Roman"/>
          <w:color w:val="000000" w:themeColor="text1"/>
          <w:sz w:val="28"/>
          <w:szCs w:val="28"/>
          <w:lang w:val="uk-UA"/>
        </w:rPr>
        <w:t>і</w:t>
      </w:r>
      <w:r w:rsidRPr="0083433E">
        <w:rPr>
          <w:rFonts w:ascii="Times New Roman" w:hAnsi="Times New Roman" w:cs="Times New Roman"/>
          <w:color w:val="000000" w:themeColor="text1"/>
          <w:sz w:val="28"/>
          <w:szCs w:val="28"/>
        </w:rPr>
        <w:t xml:space="preserve">нативів масової культури є тиражованістъ прийомів і схем, що закріплюються в практиці комунікативного функціонування, як особливий, безумовно впізнаваний досвід – серіальність комунікативних, художніх і загалом культурних подій. У зв’язку із цим небезпідставною виглядає можливість адаптації до сфери соціальних комунікацій уведеного в сучасну естетику російсько-німецьким філософом Б. Гройсом </w:t>
      </w:r>
      <w:r w:rsidRPr="0083433E">
        <w:rPr>
          <w:rFonts w:ascii="Times New Roman" w:hAnsi="Times New Roman" w:cs="Times New Roman"/>
          <w:color w:val="000000" w:themeColor="text1"/>
          <w:sz w:val="28"/>
          <w:szCs w:val="28"/>
        </w:rPr>
        <w:lastRenderedPageBreak/>
        <w:t xml:space="preserve">виокремлення двох полюсів сучасного мистецтва – </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пропаганда</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та </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популярна (масова) культура</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w:t>
      </w:r>
      <w:r w:rsidR="00160972" w:rsidRPr="0083433E">
        <w:rPr>
          <w:rFonts w:ascii="Times New Roman" w:hAnsi="Times New Roman" w:cs="Times New Roman"/>
          <w:color w:val="000000" w:themeColor="text1"/>
          <w:sz w:val="28"/>
          <w:szCs w:val="28"/>
          <w:lang w:val="uk-UA"/>
        </w:rPr>
        <w:t>26, с</w:t>
      </w:r>
      <w:r w:rsidR="00DC6837" w:rsidRPr="0083433E">
        <w:rPr>
          <w:rFonts w:ascii="Times New Roman" w:hAnsi="Times New Roman" w:cs="Times New Roman"/>
          <w:color w:val="000000" w:themeColor="text1"/>
          <w:sz w:val="28"/>
          <w:szCs w:val="28"/>
        </w:rPr>
        <w:t>.</w:t>
      </w:r>
      <w:r w:rsidR="00160972" w:rsidRPr="0083433E">
        <w:rPr>
          <w:rFonts w:ascii="Times New Roman" w:hAnsi="Times New Roman" w:cs="Times New Roman"/>
          <w:color w:val="000000" w:themeColor="text1"/>
          <w:sz w:val="28"/>
          <w:szCs w:val="28"/>
          <w:lang w:val="uk-UA"/>
        </w:rPr>
        <w:t>293</w:t>
      </w:r>
      <w:r w:rsidRPr="0083433E">
        <w:rPr>
          <w:rFonts w:ascii="Times New Roman" w:hAnsi="Times New Roman" w:cs="Times New Roman"/>
          <w:color w:val="000000" w:themeColor="text1"/>
          <w:sz w:val="28"/>
          <w:szCs w:val="28"/>
        </w:rPr>
        <w:t xml:space="preserve">]. На нашу думку, у річищі такої поляризації тексти реклами тяжіють до пропаганди (ідеології консьюмеризму, образу тиражованого товару як </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унікальної торговельної пропозиції</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а PR-дискурс розгортається з опорою на масово-культурні зразки. </w:t>
      </w:r>
    </w:p>
    <w:p w:rsidR="00014F60" w:rsidRPr="0083433E" w:rsidRDefault="00014F60" w:rsidP="00014F60">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rPr>
        <w:t>Ідеологічність реклами полягає в намаганні активно впливати на поведінку аудиторії, визначати цінності, орієнтири. Моделюється ситуація боротьби, протистояння між цінностями, що приписуються товару, та протилежними їм цінностями, які протистоять «правильному вибору». На думку В. Корнєва, можна поставити знак рівності між прийомами політичної та маркетингової пропаганди (тобто комерційної реклами) [</w:t>
      </w:r>
      <w:r w:rsidR="00160972" w:rsidRPr="0083433E">
        <w:rPr>
          <w:rStyle w:val="fontstyle01"/>
          <w:i w:val="0"/>
          <w:color w:val="000000" w:themeColor="text1"/>
          <w:lang w:val="uk-UA"/>
        </w:rPr>
        <w:t>43</w:t>
      </w:r>
      <w:r w:rsidRPr="0083433E">
        <w:rPr>
          <w:rFonts w:ascii="Times New Roman" w:hAnsi="Times New Roman" w:cs="Times New Roman"/>
          <w:color w:val="000000" w:themeColor="text1"/>
          <w:sz w:val="28"/>
          <w:szCs w:val="28"/>
        </w:rPr>
        <w:t xml:space="preserve">]. Тобто реклама як ідеологія </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транслює систему поглядів та ідей, в яких усвідомлюються та оцінюються ставлення людей до дійсності та одне до одного, соціальні проблеми та конфлікти, а також містяться цілі (програми) соціальної діяльності, спрямованої на закріплення або зміну (розвиток) цих суспільних відносин</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w:t>
      </w:r>
      <w:r w:rsidR="00160972" w:rsidRPr="0083433E">
        <w:rPr>
          <w:rFonts w:ascii="Times New Roman" w:hAnsi="Times New Roman" w:cs="Times New Roman"/>
          <w:color w:val="000000" w:themeColor="text1"/>
          <w:sz w:val="28"/>
          <w:szCs w:val="28"/>
          <w:lang w:val="uk-UA"/>
        </w:rPr>
        <w:t>56, с</w:t>
      </w:r>
      <w:r w:rsidR="00DC6837" w:rsidRPr="0083433E">
        <w:rPr>
          <w:rFonts w:ascii="Times New Roman" w:hAnsi="Times New Roman" w:cs="Times New Roman"/>
          <w:color w:val="000000" w:themeColor="text1"/>
          <w:sz w:val="28"/>
          <w:szCs w:val="28"/>
        </w:rPr>
        <w:t>.</w:t>
      </w:r>
      <w:r w:rsidR="00160972" w:rsidRPr="0083433E">
        <w:rPr>
          <w:rFonts w:ascii="Times New Roman" w:hAnsi="Times New Roman" w:cs="Times New Roman"/>
          <w:color w:val="000000" w:themeColor="text1"/>
          <w:sz w:val="28"/>
          <w:szCs w:val="28"/>
          <w:lang w:val="uk-UA"/>
        </w:rPr>
        <w:t>82</w:t>
      </w:r>
      <w:r w:rsidRPr="0083433E">
        <w:rPr>
          <w:rFonts w:ascii="Times New Roman" w:hAnsi="Times New Roman" w:cs="Times New Roman"/>
          <w:color w:val="000000" w:themeColor="text1"/>
          <w:sz w:val="28"/>
          <w:szCs w:val="28"/>
        </w:rPr>
        <w:t>]. Як і належить ідеології, ідеологія реклами має класовий характер, відображає інтереси певного класу, головно</w:t>
      </w:r>
      <w:r w:rsidRPr="0083433E">
        <w:rPr>
          <w:rFonts w:ascii="Times New Roman" w:hAnsi="Times New Roman" w:cs="Times New Roman"/>
          <w:color w:val="000000" w:themeColor="text1"/>
          <w:sz w:val="28"/>
          <w:szCs w:val="28"/>
          <w:lang w:val="uk-UA"/>
        </w:rPr>
        <w:t>го</w:t>
      </w:r>
      <w:r w:rsidRPr="0083433E">
        <w:rPr>
          <w:rFonts w:ascii="Times New Roman" w:hAnsi="Times New Roman" w:cs="Times New Roman"/>
          <w:color w:val="000000" w:themeColor="text1"/>
          <w:sz w:val="28"/>
          <w:szCs w:val="28"/>
        </w:rPr>
        <w:t xml:space="preserve"> класу виробників та продавців, проте аж ніяк не споживачів, чим і зумовлений </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скепсис та супротив</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її реципієнтів [</w:t>
      </w:r>
      <w:r w:rsidR="00160972" w:rsidRPr="0083433E">
        <w:rPr>
          <w:rFonts w:ascii="Times New Roman" w:hAnsi="Times New Roman" w:cs="Times New Roman"/>
          <w:color w:val="000000" w:themeColor="text1"/>
          <w:sz w:val="28"/>
          <w:szCs w:val="28"/>
        </w:rPr>
        <w:t>Там же</w:t>
      </w:r>
      <w:r w:rsidRPr="0083433E">
        <w:rPr>
          <w:rFonts w:ascii="Times New Roman" w:hAnsi="Times New Roman" w:cs="Times New Roman"/>
          <w:color w:val="000000" w:themeColor="text1"/>
          <w:sz w:val="28"/>
          <w:szCs w:val="28"/>
        </w:rPr>
        <w:t xml:space="preserve">]. </w:t>
      </w:r>
    </w:p>
    <w:p w:rsidR="00014F60" w:rsidRPr="0083433E" w:rsidRDefault="00014F60" w:rsidP="00014F60">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Зовнішнім проявом ідеологічності реклами, що виявляється в межах рекламного тексту, є імперативні конструкції, різноманітні винаходи аргументації тощо. </w:t>
      </w:r>
      <w:r w:rsidRPr="0083433E">
        <w:rPr>
          <w:rFonts w:ascii="Times New Roman" w:hAnsi="Times New Roman" w:cs="Times New Roman"/>
          <w:color w:val="000000" w:themeColor="text1"/>
          <w:sz w:val="28"/>
          <w:szCs w:val="28"/>
        </w:rPr>
        <w:t>Водночас ідеологічне спрямування рекламного тексту його творці намагаються сховати за мас-культурними атрибутивними ознаками: розважальністю, гедонізмом, зовнішньо відтворюючи характеристики тексту масової культури як «дискурсивної структури потенці</w:t>
      </w:r>
      <w:r w:rsidR="003B1C04" w:rsidRPr="0083433E">
        <w:rPr>
          <w:rFonts w:ascii="Times New Roman" w:hAnsi="Times New Roman" w:cs="Times New Roman"/>
          <w:color w:val="000000" w:themeColor="text1"/>
          <w:sz w:val="28"/>
          <w:szCs w:val="28"/>
        </w:rPr>
        <w:t>йних значень та задоволень» [</w:t>
      </w:r>
      <w:r w:rsidR="00160972" w:rsidRPr="0083433E">
        <w:rPr>
          <w:rFonts w:ascii="Times New Roman" w:hAnsi="Times New Roman" w:cs="Times New Roman"/>
          <w:color w:val="000000" w:themeColor="text1"/>
          <w:sz w:val="28"/>
          <w:szCs w:val="28"/>
          <w:lang w:val="uk-UA"/>
        </w:rPr>
        <w:t>21</w:t>
      </w:r>
      <w:r w:rsidRPr="0083433E">
        <w:rPr>
          <w:rFonts w:ascii="Times New Roman" w:hAnsi="Times New Roman" w:cs="Times New Roman"/>
          <w:color w:val="000000" w:themeColor="text1"/>
          <w:sz w:val="28"/>
          <w:szCs w:val="28"/>
        </w:rPr>
        <w:t xml:space="preserve">]. На відміну від рекламного тексту, PR-текст імітує ідеологічність, натомість являючи собою текст масової культури. Під імітацією ідеологічності ми розуміємо прагнення вибудувати та передати систему ідеологічних цінностей суб’єкта PR, які </w:t>
      </w:r>
      <w:r w:rsidRPr="0083433E">
        <w:rPr>
          <w:rFonts w:ascii="Times New Roman" w:hAnsi="Times New Roman" w:cs="Times New Roman"/>
          <w:color w:val="000000" w:themeColor="text1"/>
          <w:sz w:val="28"/>
          <w:szCs w:val="28"/>
        </w:rPr>
        <w:lastRenderedPageBreak/>
        <w:t xml:space="preserve">формуються з метою здобуття високого суспільного статусу. Як текст масової культури PR-текст </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створює свій простір (або його ілюзію), на перший погляд, затишний і комфортний, який надає необхідну інформацію, розважає, забезпечує відпочинок, психологічну розрядку</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w:t>
      </w:r>
      <w:r w:rsidR="00160972" w:rsidRPr="0083433E">
        <w:rPr>
          <w:rFonts w:ascii="Times New Roman" w:hAnsi="Times New Roman" w:cs="Times New Roman"/>
          <w:color w:val="000000" w:themeColor="text1"/>
          <w:sz w:val="28"/>
          <w:szCs w:val="28"/>
          <w:lang w:val="uk-UA"/>
        </w:rPr>
        <w:t>40, с</w:t>
      </w:r>
      <w:r w:rsidR="00DC6837" w:rsidRPr="0083433E">
        <w:rPr>
          <w:rFonts w:ascii="Times New Roman" w:hAnsi="Times New Roman" w:cs="Times New Roman"/>
          <w:color w:val="000000" w:themeColor="text1"/>
          <w:sz w:val="28"/>
          <w:szCs w:val="28"/>
        </w:rPr>
        <w:t>.</w:t>
      </w:r>
      <w:r w:rsidR="00160972" w:rsidRPr="0083433E">
        <w:rPr>
          <w:rFonts w:ascii="Times New Roman" w:hAnsi="Times New Roman" w:cs="Times New Roman"/>
          <w:color w:val="000000" w:themeColor="text1"/>
          <w:sz w:val="28"/>
          <w:szCs w:val="28"/>
          <w:lang w:val="uk-UA"/>
        </w:rPr>
        <w:t>136</w:t>
      </w:r>
      <w:r w:rsidRPr="0083433E">
        <w:rPr>
          <w:rFonts w:ascii="Times New Roman" w:hAnsi="Times New Roman" w:cs="Times New Roman"/>
          <w:color w:val="000000" w:themeColor="text1"/>
          <w:sz w:val="28"/>
          <w:szCs w:val="28"/>
        </w:rPr>
        <w:t xml:space="preserve">]. </w:t>
      </w:r>
    </w:p>
    <w:p w:rsidR="0081785B" w:rsidRPr="0083433E" w:rsidRDefault="00014F60" w:rsidP="003B1C04">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Тексти </w:t>
      </w:r>
      <w:r w:rsidRPr="0083433E">
        <w:rPr>
          <w:rFonts w:ascii="Times New Roman" w:hAnsi="Times New Roman" w:cs="Times New Roman"/>
          <w:color w:val="000000" w:themeColor="text1"/>
          <w:sz w:val="28"/>
          <w:szCs w:val="28"/>
        </w:rPr>
        <w:t>PR</w:t>
      </w:r>
      <w:r w:rsidRPr="0083433E">
        <w:rPr>
          <w:rFonts w:ascii="Times New Roman" w:hAnsi="Times New Roman" w:cs="Times New Roman"/>
          <w:color w:val="000000" w:themeColor="text1"/>
          <w:sz w:val="28"/>
          <w:szCs w:val="28"/>
          <w:lang w:val="uk-UA"/>
        </w:rPr>
        <w:t xml:space="preserve"> мають бути простими й легко сприйматися, щоб забезпечити сприйняття та засовоєння цільовими групами громадськості інформації, в якій зацікавлений суб’єкт </w:t>
      </w:r>
      <w:r w:rsidRPr="0083433E">
        <w:rPr>
          <w:rFonts w:ascii="Times New Roman" w:hAnsi="Times New Roman" w:cs="Times New Roman"/>
          <w:color w:val="000000" w:themeColor="text1"/>
          <w:sz w:val="28"/>
          <w:szCs w:val="28"/>
        </w:rPr>
        <w:t>PR</w:t>
      </w:r>
      <w:r w:rsidRPr="0083433E">
        <w:rPr>
          <w:rFonts w:ascii="Times New Roman" w:hAnsi="Times New Roman" w:cs="Times New Roman"/>
          <w:color w:val="000000" w:themeColor="text1"/>
          <w:sz w:val="28"/>
          <w:szCs w:val="28"/>
          <w:lang w:val="uk-UA"/>
        </w:rPr>
        <w:t xml:space="preserve">-комунікації. </w:t>
      </w:r>
      <w:r w:rsidRPr="0083433E">
        <w:rPr>
          <w:rFonts w:ascii="Times New Roman" w:hAnsi="Times New Roman" w:cs="Times New Roman"/>
          <w:color w:val="000000" w:themeColor="text1"/>
          <w:sz w:val="28"/>
          <w:szCs w:val="28"/>
        </w:rPr>
        <w:t>Для цього передбачено використання сталих, впізнаваних моделей, «розрахованих на відгук «вічних» почуттів, страхів та сподівань у душі споживача, на співзвучність використовуваних ними архетипів і міфологем життєвим інтересам</w:t>
      </w:r>
      <w:r w:rsidR="003B1C04" w:rsidRPr="0083433E">
        <w:rPr>
          <w:rFonts w:ascii="Times New Roman" w:hAnsi="Times New Roman" w:cs="Times New Roman"/>
          <w:color w:val="000000" w:themeColor="text1"/>
          <w:sz w:val="28"/>
          <w:szCs w:val="28"/>
        </w:rPr>
        <w:t xml:space="preserve"> кожного потенційного читача» [</w:t>
      </w:r>
      <w:r w:rsidR="00160972" w:rsidRPr="0083433E">
        <w:rPr>
          <w:rFonts w:ascii="Times New Roman" w:hAnsi="Times New Roman" w:cs="Times New Roman"/>
          <w:color w:val="000000" w:themeColor="text1"/>
          <w:sz w:val="28"/>
          <w:szCs w:val="28"/>
          <w:lang w:val="uk-UA"/>
        </w:rPr>
        <w:t>54, с</w:t>
      </w:r>
      <w:r w:rsidR="00DC6837" w:rsidRPr="0083433E">
        <w:rPr>
          <w:rFonts w:ascii="Times New Roman" w:hAnsi="Times New Roman" w:cs="Times New Roman"/>
          <w:color w:val="000000" w:themeColor="text1"/>
          <w:sz w:val="28"/>
          <w:szCs w:val="28"/>
        </w:rPr>
        <w:t>.</w:t>
      </w:r>
      <w:r w:rsidR="00160972" w:rsidRPr="0083433E">
        <w:rPr>
          <w:rFonts w:ascii="Times New Roman" w:hAnsi="Times New Roman" w:cs="Times New Roman"/>
          <w:color w:val="000000" w:themeColor="text1"/>
          <w:sz w:val="28"/>
          <w:szCs w:val="28"/>
          <w:lang w:val="uk-UA"/>
        </w:rPr>
        <w:t>124</w:t>
      </w:r>
      <w:r w:rsidRPr="0083433E">
        <w:rPr>
          <w:rFonts w:ascii="Times New Roman" w:hAnsi="Times New Roman" w:cs="Times New Roman"/>
          <w:color w:val="000000" w:themeColor="text1"/>
          <w:sz w:val="28"/>
          <w:szCs w:val="28"/>
        </w:rPr>
        <w:t xml:space="preserve">]. Названі тенденції є характерними і для PR-тексту. Крім того, для текстів у PR, як і для текстів масової культури, втрачає значення поняття «тексту-оригіналу», а також поняття авторства. Для забезпечення уваги максимальної кількості реципієнтів PR-текст орієнтується на смаки та потреби більшості, завдячуючи своїй полісемантичності чи чіткій орієнтації на семіосферу своєї цільової групи. Пам’ятаючи, що </w:t>
      </w:r>
      <w:r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у культурній парадигмі постмодерну компоненти елітарної культури та масової культури використовуються … як амбівалентний ігровий матеріал</w:t>
      </w:r>
      <w:r w:rsidR="00921EB0"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w:t>
      </w:r>
      <w:r w:rsidR="00160972" w:rsidRPr="0083433E">
        <w:rPr>
          <w:rFonts w:ascii="Times New Roman" w:hAnsi="Times New Roman" w:cs="Times New Roman"/>
          <w:color w:val="000000" w:themeColor="text1"/>
          <w:sz w:val="28"/>
          <w:szCs w:val="28"/>
          <w:lang w:val="uk-UA"/>
        </w:rPr>
        <w:t>Там же, с</w:t>
      </w:r>
      <w:r w:rsidR="00DC6837" w:rsidRPr="0083433E">
        <w:rPr>
          <w:rFonts w:ascii="Times New Roman" w:hAnsi="Times New Roman" w:cs="Times New Roman"/>
          <w:color w:val="000000" w:themeColor="text1"/>
          <w:sz w:val="28"/>
          <w:szCs w:val="28"/>
        </w:rPr>
        <w:t>.</w:t>
      </w:r>
      <w:r w:rsidR="00160972" w:rsidRPr="0083433E">
        <w:rPr>
          <w:rFonts w:ascii="Times New Roman" w:hAnsi="Times New Roman" w:cs="Times New Roman"/>
          <w:color w:val="000000" w:themeColor="text1"/>
          <w:sz w:val="28"/>
          <w:szCs w:val="28"/>
          <w:lang w:val="uk-UA"/>
        </w:rPr>
        <w:t>126</w:t>
      </w:r>
      <w:r w:rsidRPr="0083433E">
        <w:rPr>
          <w:rFonts w:ascii="Times New Roman" w:hAnsi="Times New Roman" w:cs="Times New Roman"/>
          <w:color w:val="000000" w:themeColor="text1"/>
          <w:sz w:val="28"/>
          <w:szCs w:val="28"/>
        </w:rPr>
        <w:t>], ми схильні розглядати наявність деяких образних засобів, характерних для постмодерного художнього тексту в тексті зв’язків із громадськістю суто прагматичними установками, а саме прагненням привернути увагу реципієнта, увійти в довіру до нього, викликати потрібне суб’єктові PR ставлення.</w:t>
      </w:r>
    </w:p>
    <w:p w:rsidR="0081785B" w:rsidRPr="0083433E" w:rsidRDefault="00E6779A" w:rsidP="0081785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Г</w:t>
      </w:r>
      <w:r w:rsidR="0081785B" w:rsidRPr="0083433E">
        <w:rPr>
          <w:rFonts w:ascii="Times New Roman" w:hAnsi="Times New Roman" w:cs="Times New Roman"/>
          <w:color w:val="000000" w:themeColor="text1"/>
          <w:sz w:val="28"/>
          <w:szCs w:val="28"/>
          <w:lang w:val="uk-UA"/>
        </w:rPr>
        <w:t>рунтуючись, на політичний контекст</w:t>
      </w:r>
      <w:r w:rsidRPr="0083433E">
        <w:rPr>
          <w:rFonts w:ascii="Times New Roman" w:hAnsi="Times New Roman" w:cs="Times New Roman"/>
          <w:color w:val="000000" w:themeColor="text1"/>
          <w:sz w:val="28"/>
          <w:szCs w:val="28"/>
          <w:lang w:val="uk-UA"/>
        </w:rPr>
        <w:t xml:space="preserve"> є теорія, згідно з якою ЗМІ привертають увагу до одних питань на відміну від інших, тим самим змінюючи стандарти, за якими ми оцінюємо кандидатів на виборах. Грунтування часто використовується узгоджено із встановленням порядку денного в ЗМІ, і ці дві концепції, взяті разом, сприяють повному розумінню рівня впливу, який мають засоби масової інформації на публіку, </w:t>
      </w:r>
      <w:r w:rsidRPr="0083433E">
        <w:rPr>
          <w:rFonts w:ascii="Times New Roman" w:hAnsi="Times New Roman" w:cs="Times New Roman"/>
          <w:color w:val="000000" w:themeColor="text1"/>
          <w:sz w:val="28"/>
          <w:szCs w:val="28"/>
          <w:lang w:val="uk-UA"/>
        </w:rPr>
        <w:lastRenderedPageBreak/>
        <w:t xml:space="preserve">що голосує. Ця теорія щодо засобів масової інформації виникла у дослідників Айенгара, </w:t>
      </w:r>
      <w:r w:rsidR="0081785B" w:rsidRPr="0083433E">
        <w:rPr>
          <w:rFonts w:ascii="Times New Roman" w:hAnsi="Times New Roman" w:cs="Times New Roman"/>
          <w:color w:val="000000" w:themeColor="text1"/>
          <w:sz w:val="28"/>
          <w:szCs w:val="28"/>
          <w:lang w:val="uk-UA"/>
        </w:rPr>
        <w:t>Пітерса та Кіндера в їх роботі «Експериментальні демонстрації»</w:t>
      </w:r>
      <w:r w:rsidRPr="0083433E">
        <w:rPr>
          <w:rFonts w:ascii="Times New Roman" w:hAnsi="Times New Roman" w:cs="Times New Roman"/>
          <w:color w:val="000000" w:themeColor="text1"/>
          <w:sz w:val="28"/>
          <w:szCs w:val="28"/>
          <w:lang w:val="uk-UA"/>
        </w:rPr>
        <w:t xml:space="preserve"> не надто мін</w:t>
      </w:r>
      <w:r w:rsidR="0081785B" w:rsidRPr="0083433E">
        <w:rPr>
          <w:rFonts w:ascii="Times New Roman" w:hAnsi="Times New Roman" w:cs="Times New Roman"/>
          <w:color w:val="000000" w:themeColor="text1"/>
          <w:sz w:val="28"/>
          <w:szCs w:val="28"/>
          <w:lang w:val="uk-UA"/>
        </w:rPr>
        <w:t>імальних «</w:t>
      </w:r>
      <w:r w:rsidRPr="0083433E">
        <w:rPr>
          <w:rFonts w:ascii="Times New Roman" w:hAnsi="Times New Roman" w:cs="Times New Roman"/>
          <w:color w:val="000000" w:themeColor="text1"/>
          <w:sz w:val="28"/>
          <w:szCs w:val="28"/>
          <w:lang w:val="uk-UA"/>
        </w:rPr>
        <w:t>наслідків телевізійних новинних програм, опублікованих у американському виданні The American Political Science Review 1982 року. [</w:t>
      </w:r>
      <w:r w:rsidR="00160972" w:rsidRPr="0083433E">
        <w:rPr>
          <w:rFonts w:ascii="Times New Roman" w:hAnsi="Times New Roman" w:cs="Times New Roman"/>
          <w:color w:val="000000" w:themeColor="text1"/>
          <w:sz w:val="28"/>
          <w:szCs w:val="28"/>
          <w:lang w:val="uk-UA"/>
        </w:rPr>
        <w:t>12, с</w:t>
      </w:r>
      <w:r w:rsidR="00DC6837" w:rsidRPr="0083433E">
        <w:rPr>
          <w:rFonts w:ascii="Times New Roman" w:hAnsi="Times New Roman" w:cs="Times New Roman"/>
          <w:color w:val="000000" w:themeColor="text1"/>
          <w:sz w:val="28"/>
          <w:szCs w:val="28"/>
          <w:lang w:val="uk-UA"/>
        </w:rPr>
        <w:t>.</w:t>
      </w:r>
      <w:r w:rsidR="00160972" w:rsidRPr="0083433E">
        <w:rPr>
          <w:rFonts w:ascii="Times New Roman" w:hAnsi="Times New Roman" w:cs="Times New Roman"/>
          <w:color w:val="000000" w:themeColor="text1"/>
          <w:sz w:val="28"/>
          <w:szCs w:val="28"/>
          <w:lang w:val="uk-UA"/>
        </w:rPr>
        <w:t>14</w:t>
      </w:r>
      <w:r w:rsidRPr="0083433E">
        <w:rPr>
          <w:rFonts w:ascii="Times New Roman" w:hAnsi="Times New Roman" w:cs="Times New Roman"/>
          <w:color w:val="000000" w:themeColor="text1"/>
          <w:sz w:val="28"/>
          <w:szCs w:val="28"/>
          <w:lang w:val="uk-UA"/>
        </w:rPr>
        <w:t xml:space="preserve">] Айенгар, Пітерс та Кіндер стверджують, що завдяки тому, що засоби масової інформації роблять певні питання більш помітними, ніж інші, вони встановлюють параметри політичних рішень, </w:t>
      </w:r>
      <w:r w:rsidR="0081785B" w:rsidRPr="0083433E">
        <w:rPr>
          <w:rFonts w:ascii="Times New Roman" w:hAnsi="Times New Roman" w:cs="Times New Roman"/>
          <w:color w:val="000000" w:themeColor="text1"/>
          <w:sz w:val="28"/>
          <w:szCs w:val="28"/>
          <w:lang w:val="uk-UA"/>
        </w:rPr>
        <w:t>що приймаються голосуючими. [</w:t>
      </w:r>
      <w:r w:rsidR="00160972" w:rsidRPr="0083433E">
        <w:rPr>
          <w:rFonts w:ascii="Times New Roman" w:hAnsi="Times New Roman" w:cs="Times New Roman"/>
          <w:color w:val="000000" w:themeColor="text1"/>
          <w:sz w:val="28"/>
          <w:szCs w:val="28"/>
          <w:lang w:val="uk-UA"/>
        </w:rPr>
        <w:t>Там же, с</w:t>
      </w:r>
      <w:r w:rsidR="00DC6837" w:rsidRPr="0083433E">
        <w:rPr>
          <w:rFonts w:ascii="Times New Roman" w:hAnsi="Times New Roman" w:cs="Times New Roman"/>
          <w:color w:val="000000" w:themeColor="text1"/>
          <w:sz w:val="28"/>
          <w:szCs w:val="28"/>
          <w:lang w:val="uk-UA"/>
        </w:rPr>
        <w:t>.</w:t>
      </w:r>
      <w:r w:rsidR="00160972" w:rsidRPr="0083433E">
        <w:rPr>
          <w:rFonts w:ascii="Times New Roman" w:hAnsi="Times New Roman" w:cs="Times New Roman"/>
          <w:color w:val="000000" w:themeColor="text1"/>
          <w:sz w:val="28"/>
          <w:szCs w:val="28"/>
          <w:lang w:val="uk-UA"/>
        </w:rPr>
        <w:t>16</w:t>
      </w:r>
      <w:r w:rsidR="0081785B" w:rsidRPr="0083433E">
        <w:rPr>
          <w:rFonts w:ascii="Times New Roman" w:hAnsi="Times New Roman" w:cs="Times New Roman"/>
          <w:color w:val="000000" w:themeColor="text1"/>
          <w:sz w:val="28"/>
          <w:szCs w:val="28"/>
          <w:lang w:val="uk-UA"/>
        </w:rPr>
        <w:t>]</w:t>
      </w:r>
    </w:p>
    <w:p w:rsidR="0081785B" w:rsidRPr="0083433E" w:rsidRDefault="00E6779A" w:rsidP="0081785B">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Дослідники вивчили, як помітність певних тем вплинула на оцінки виборців президента Джиммі Картера, та знайшли докази, що підтверджують наявність як пор</w:t>
      </w:r>
      <w:r w:rsidR="0081785B" w:rsidRPr="0083433E">
        <w:rPr>
          <w:rFonts w:ascii="Times New Roman" w:hAnsi="Times New Roman" w:cs="Times New Roman"/>
          <w:color w:val="000000" w:themeColor="text1"/>
          <w:sz w:val="28"/>
          <w:szCs w:val="28"/>
          <w:lang w:val="uk-UA"/>
        </w:rPr>
        <w:t xml:space="preserve">ядку денного, так і підготовки. </w:t>
      </w:r>
      <w:r w:rsidRPr="0083433E">
        <w:rPr>
          <w:rFonts w:ascii="Times New Roman" w:hAnsi="Times New Roman" w:cs="Times New Roman"/>
          <w:color w:val="000000" w:themeColor="text1"/>
          <w:sz w:val="28"/>
          <w:szCs w:val="28"/>
          <w:lang w:val="uk-UA"/>
        </w:rPr>
        <w:t>Прихильники теорії медіакратії в основному вказують на це спільне явище як на доказ того, що засоби масової інформації тримають великий контроль над голосуючим населенням.</w:t>
      </w:r>
    </w:p>
    <w:p w:rsidR="00734206" w:rsidRPr="0083433E" w:rsidRDefault="00E6779A" w:rsidP="00DC6837">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Протягом останнього півстоліття було проведено ряд реформ, які призвели до зміни контролю за відбором кандидатів від партійних еліт до голосуючих. Крім того, з 1960 по 2004 рік кількість штатів, які проводять первинні змагання (які віддають перевагу партійній еліті [</w:t>
      </w:r>
      <w:r w:rsidR="00160972" w:rsidRPr="0083433E">
        <w:rPr>
          <w:rFonts w:ascii="Times New Roman" w:hAnsi="Times New Roman" w:cs="Times New Roman"/>
          <w:color w:val="000000" w:themeColor="text1"/>
          <w:sz w:val="28"/>
          <w:szCs w:val="28"/>
          <w:lang w:val="uk-UA"/>
        </w:rPr>
        <w:t>42, с</w:t>
      </w:r>
      <w:r w:rsidR="00DC6837" w:rsidRPr="0083433E">
        <w:rPr>
          <w:rFonts w:ascii="Times New Roman" w:hAnsi="Times New Roman" w:cs="Times New Roman"/>
          <w:color w:val="000000" w:themeColor="text1"/>
          <w:sz w:val="28"/>
          <w:szCs w:val="28"/>
          <w:lang w:val="uk-UA"/>
        </w:rPr>
        <w:t>.</w:t>
      </w:r>
      <w:r w:rsidR="00160972" w:rsidRPr="0083433E">
        <w:rPr>
          <w:rFonts w:ascii="Times New Roman" w:hAnsi="Times New Roman" w:cs="Times New Roman"/>
          <w:color w:val="000000" w:themeColor="text1"/>
          <w:sz w:val="28"/>
          <w:szCs w:val="28"/>
          <w:lang w:val="uk-UA"/>
        </w:rPr>
        <w:t>134</w:t>
      </w:r>
      <w:r w:rsidRPr="0083433E">
        <w:rPr>
          <w:rFonts w:ascii="Times New Roman" w:hAnsi="Times New Roman" w:cs="Times New Roman"/>
          <w:color w:val="000000" w:themeColor="text1"/>
          <w:sz w:val="28"/>
          <w:szCs w:val="28"/>
          <w:lang w:val="uk-UA"/>
        </w:rPr>
        <w:t>]), замість депутатських груп (які сприяють популізму) зросла більш ніж удвічі [</w:t>
      </w:r>
      <w:r w:rsidR="00160972" w:rsidRPr="0083433E">
        <w:rPr>
          <w:rFonts w:ascii="Times New Roman" w:hAnsi="Times New Roman" w:cs="Times New Roman"/>
          <w:color w:val="000000" w:themeColor="text1"/>
          <w:sz w:val="28"/>
          <w:szCs w:val="28"/>
          <w:lang w:val="uk-UA"/>
        </w:rPr>
        <w:t>13</w:t>
      </w:r>
      <w:r w:rsidRPr="0083433E">
        <w:rPr>
          <w:rFonts w:ascii="Times New Roman" w:hAnsi="Times New Roman" w:cs="Times New Roman"/>
          <w:color w:val="000000" w:themeColor="text1"/>
          <w:sz w:val="28"/>
          <w:szCs w:val="28"/>
          <w:lang w:val="uk-UA"/>
        </w:rPr>
        <w:t>]. Паттерсон стверджує, що цей зсув опосередковано зміцнив владу засобів масової інформації, які, як було показано, мають великий вплив на оцінку громадян кандидатами, і як такі ЗМІ значною мірою впливають на американську політичну систему, незважаючи на відносно низький рівень п</w:t>
      </w:r>
      <w:r w:rsidR="003B1C04" w:rsidRPr="0083433E">
        <w:rPr>
          <w:rFonts w:ascii="Times New Roman" w:hAnsi="Times New Roman" w:cs="Times New Roman"/>
          <w:color w:val="000000" w:themeColor="text1"/>
          <w:sz w:val="28"/>
          <w:szCs w:val="28"/>
          <w:lang w:val="uk-UA"/>
        </w:rPr>
        <w:t>олітичної відповідальності</w:t>
      </w:r>
      <w:r w:rsidR="00734206" w:rsidRPr="0083433E">
        <w:rPr>
          <w:rFonts w:ascii="Times New Roman" w:hAnsi="Times New Roman" w:cs="Times New Roman"/>
          <w:color w:val="000000" w:themeColor="text1"/>
          <w:sz w:val="28"/>
          <w:szCs w:val="28"/>
          <w:lang w:val="uk-UA"/>
        </w:rPr>
        <w:t xml:space="preserve"> [</w:t>
      </w:r>
      <w:r w:rsidR="00160972" w:rsidRPr="0083433E">
        <w:rPr>
          <w:rFonts w:ascii="Times New Roman" w:hAnsi="Times New Roman" w:cs="Times New Roman"/>
          <w:color w:val="000000" w:themeColor="text1"/>
          <w:sz w:val="28"/>
          <w:szCs w:val="28"/>
          <w:lang w:val="uk-UA"/>
        </w:rPr>
        <w:t>Там же</w:t>
      </w:r>
      <w:r w:rsidR="00734206" w:rsidRPr="0083433E">
        <w:rPr>
          <w:rFonts w:ascii="Times New Roman" w:hAnsi="Times New Roman" w:cs="Times New Roman"/>
          <w:color w:val="000000" w:themeColor="text1"/>
          <w:sz w:val="28"/>
          <w:szCs w:val="28"/>
          <w:lang w:val="uk-UA"/>
        </w:rPr>
        <w:t>]</w:t>
      </w:r>
      <w:r w:rsidR="003B1C04" w:rsidRPr="0083433E">
        <w:rPr>
          <w:rFonts w:ascii="Times New Roman" w:hAnsi="Times New Roman" w:cs="Times New Roman"/>
          <w:color w:val="000000" w:themeColor="text1"/>
          <w:sz w:val="28"/>
          <w:szCs w:val="28"/>
          <w:lang w:val="uk-UA"/>
        </w:rPr>
        <w:t>.</w:t>
      </w:r>
    </w:p>
    <w:p w:rsidR="00734206" w:rsidRPr="0083433E" w:rsidRDefault="00E6779A" w:rsidP="0073420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Більшість дослідників, які обговорюють теорію медіакратії, сходяться на думці, що контроль за засобами </w:t>
      </w:r>
      <w:r w:rsidR="00734206" w:rsidRPr="0083433E">
        <w:rPr>
          <w:rFonts w:ascii="Times New Roman" w:hAnsi="Times New Roman" w:cs="Times New Roman"/>
          <w:color w:val="000000" w:themeColor="text1"/>
          <w:sz w:val="28"/>
          <w:szCs w:val="28"/>
          <w:lang w:val="uk-UA"/>
        </w:rPr>
        <w:t>масової інформації</w:t>
      </w:r>
      <w:r w:rsidRPr="0083433E">
        <w:rPr>
          <w:rFonts w:ascii="Times New Roman" w:hAnsi="Times New Roman" w:cs="Times New Roman"/>
          <w:color w:val="000000" w:themeColor="text1"/>
          <w:sz w:val="28"/>
          <w:szCs w:val="28"/>
          <w:lang w:val="uk-UA"/>
        </w:rPr>
        <w:t xml:space="preserve"> політичної системи в кращому випадку призведе до зниження об’єктивного, раціонального обміну інформацією в політиці, а в гіршому </w:t>
      </w:r>
      <w:r w:rsidR="0073420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суспільства, яке контролюється власниками великих конгломератів ЗМІ. Однак важливо пам’ятати, що теорія медіакратії, як вона широко обговорюється, супроводжується дуже негативними припущеннями про </w:t>
      </w:r>
      <w:r w:rsidRPr="0083433E">
        <w:rPr>
          <w:rFonts w:ascii="Times New Roman" w:hAnsi="Times New Roman" w:cs="Times New Roman"/>
          <w:color w:val="000000" w:themeColor="text1"/>
          <w:sz w:val="28"/>
          <w:szCs w:val="28"/>
          <w:lang w:val="uk-UA"/>
        </w:rPr>
        <w:lastRenderedPageBreak/>
        <w:t>справжню природу засобів масової інформації в США, що впливає на схильні</w:t>
      </w:r>
      <w:r w:rsidR="00734206" w:rsidRPr="0083433E">
        <w:rPr>
          <w:rFonts w:ascii="Times New Roman" w:hAnsi="Times New Roman" w:cs="Times New Roman"/>
          <w:color w:val="000000" w:themeColor="text1"/>
          <w:sz w:val="28"/>
          <w:szCs w:val="28"/>
          <w:lang w:val="uk-UA"/>
        </w:rPr>
        <w:t>сть дослідників до майбутнього.</w:t>
      </w:r>
    </w:p>
    <w:p w:rsidR="00734206" w:rsidRPr="0083433E" w:rsidRDefault="00E6779A" w:rsidP="0073420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Пол Курц стверджує</w:t>
      </w:r>
      <w:r w:rsidR="00734206" w:rsidRPr="0083433E">
        <w:rPr>
          <w:rFonts w:ascii="Times New Roman" w:hAnsi="Times New Roman" w:cs="Times New Roman"/>
          <w:color w:val="000000" w:themeColor="text1"/>
          <w:sz w:val="28"/>
          <w:szCs w:val="28"/>
          <w:lang w:val="uk-UA"/>
        </w:rPr>
        <w:t>, що сучасні медіа-тенденції, які</w:t>
      </w:r>
      <w:r w:rsidRPr="0083433E">
        <w:rPr>
          <w:rFonts w:ascii="Times New Roman" w:hAnsi="Times New Roman" w:cs="Times New Roman"/>
          <w:color w:val="000000" w:themeColor="text1"/>
          <w:sz w:val="28"/>
          <w:szCs w:val="28"/>
          <w:lang w:val="uk-UA"/>
        </w:rPr>
        <w:t xml:space="preserve"> підкреслюють сенсацію, як правило, звертаються до найнижчого спільного знаменника, що сприятиме зниженню рівня освіти та рефлексивної когнітивної думки споживачів</w:t>
      </w:r>
      <w:r w:rsidR="00921EB0" w:rsidRPr="0083433E">
        <w:rPr>
          <w:rFonts w:ascii="Times New Roman" w:hAnsi="Times New Roman" w:cs="Times New Roman"/>
          <w:color w:val="000000" w:themeColor="text1"/>
          <w:sz w:val="28"/>
          <w:szCs w:val="28"/>
          <w:lang w:val="uk-UA"/>
        </w:rPr>
        <w:t xml:space="preserve"> засобів масової інформації.</w:t>
      </w:r>
      <w:r w:rsidRPr="0083433E">
        <w:rPr>
          <w:rFonts w:ascii="Times New Roman" w:hAnsi="Times New Roman" w:cs="Times New Roman"/>
          <w:color w:val="000000" w:themeColor="text1"/>
          <w:sz w:val="28"/>
          <w:szCs w:val="28"/>
          <w:lang w:val="uk-UA"/>
        </w:rPr>
        <w:t xml:space="preserve"> Курц також стверджує, що зростаюча консолідація ЗМІ шкодить різноманітності поглядів у суспільстві, і що фокус медіаконгломератів на максимізації прибутку призведе до контролю рекламодавців над інформацією, отриманою через ЗМІ [</w:t>
      </w:r>
      <w:r w:rsidR="00160972" w:rsidRPr="0083433E">
        <w:rPr>
          <w:rFonts w:ascii="Times New Roman" w:hAnsi="Times New Roman" w:cs="Times New Roman"/>
          <w:color w:val="000000" w:themeColor="text1"/>
          <w:sz w:val="28"/>
          <w:szCs w:val="28"/>
          <w:lang w:val="uk-UA"/>
        </w:rPr>
        <w:t>45, с</w:t>
      </w:r>
      <w:r w:rsidR="00DC6837" w:rsidRPr="0083433E">
        <w:rPr>
          <w:rFonts w:ascii="Times New Roman" w:hAnsi="Times New Roman" w:cs="Times New Roman"/>
          <w:color w:val="000000" w:themeColor="text1"/>
          <w:sz w:val="28"/>
          <w:szCs w:val="28"/>
          <w:lang w:val="uk-UA"/>
        </w:rPr>
        <w:t>.</w:t>
      </w:r>
      <w:r w:rsidR="00160972" w:rsidRPr="0083433E">
        <w:rPr>
          <w:rFonts w:ascii="Times New Roman" w:hAnsi="Times New Roman" w:cs="Times New Roman"/>
          <w:color w:val="000000" w:themeColor="text1"/>
          <w:sz w:val="28"/>
          <w:szCs w:val="28"/>
          <w:lang w:val="uk-UA"/>
        </w:rPr>
        <w:t>161</w:t>
      </w:r>
      <w:r w:rsidRPr="0083433E">
        <w:rPr>
          <w:rFonts w:ascii="Times New Roman" w:hAnsi="Times New Roman" w:cs="Times New Roman"/>
          <w:color w:val="000000" w:themeColor="text1"/>
          <w:sz w:val="28"/>
          <w:szCs w:val="28"/>
          <w:lang w:val="uk-UA"/>
        </w:rPr>
        <w:t>]. Це почуття значною мірою перегукується з Фабіаном Тассано, який продовжує припускати, що врешті-решт привілейована еліта обізнаних громадян матиме</w:t>
      </w:r>
      <w:r w:rsidR="009B1FE6" w:rsidRPr="0083433E">
        <w:rPr>
          <w:rFonts w:ascii="Times New Roman" w:hAnsi="Times New Roman" w:cs="Times New Roman"/>
          <w:color w:val="000000" w:themeColor="text1"/>
          <w:sz w:val="28"/>
          <w:szCs w:val="28"/>
          <w:lang w:val="uk-UA"/>
        </w:rPr>
        <w:t xml:space="preserve"> контроль над суспільством [</w:t>
      </w:r>
      <w:r w:rsidR="00160972" w:rsidRPr="0083433E">
        <w:rPr>
          <w:rFonts w:ascii="Times New Roman" w:hAnsi="Times New Roman" w:cs="Times New Roman"/>
          <w:color w:val="000000" w:themeColor="text1"/>
          <w:sz w:val="28"/>
          <w:szCs w:val="28"/>
          <w:lang w:val="uk-UA"/>
        </w:rPr>
        <w:t>54, с.42</w:t>
      </w:r>
      <w:r w:rsidR="00734206" w:rsidRPr="0083433E">
        <w:rPr>
          <w:rFonts w:ascii="Times New Roman" w:hAnsi="Times New Roman" w:cs="Times New Roman"/>
          <w:color w:val="000000" w:themeColor="text1"/>
          <w:sz w:val="28"/>
          <w:szCs w:val="28"/>
          <w:lang w:val="uk-UA"/>
        </w:rPr>
        <w:t>].</w:t>
      </w:r>
    </w:p>
    <w:p w:rsidR="00E6779A" w:rsidRPr="0083433E" w:rsidRDefault="00E6779A" w:rsidP="0073420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Основна скарга на теорію медіакратії полягає в тому, що дослідники, які її підтримують, значно завищують наслідки впливу ЗМІ. У </w:t>
      </w:r>
      <w:r w:rsidR="00734206" w:rsidRPr="0083433E">
        <w:rPr>
          <w:rFonts w:ascii="Times New Roman" w:hAnsi="Times New Roman" w:cs="Times New Roman"/>
          <w:color w:val="000000" w:themeColor="text1"/>
          <w:sz w:val="28"/>
          <w:szCs w:val="28"/>
          <w:lang w:val="uk-UA"/>
        </w:rPr>
        <w:t>своєму дослідженні Боротьба за «як думати»</w:t>
      </w:r>
      <w:r w:rsidRPr="0083433E">
        <w:rPr>
          <w:rFonts w:ascii="Times New Roman" w:hAnsi="Times New Roman" w:cs="Times New Roman"/>
          <w:color w:val="000000" w:themeColor="text1"/>
          <w:sz w:val="28"/>
          <w:szCs w:val="28"/>
          <w:lang w:val="uk-UA"/>
        </w:rPr>
        <w:t xml:space="preserve"> Шарон Мераз стверджує: традиційні ЗМІ, соціальні мережі та інтерпретація питань про те, що внаслідок зростаючої фрагментації в контролі інформації в е</w:t>
      </w:r>
      <w:r w:rsidR="00734206" w:rsidRPr="0083433E">
        <w:rPr>
          <w:rFonts w:ascii="Times New Roman" w:hAnsi="Times New Roman" w:cs="Times New Roman"/>
          <w:color w:val="000000" w:themeColor="text1"/>
          <w:sz w:val="28"/>
          <w:szCs w:val="28"/>
          <w:lang w:val="uk-UA"/>
        </w:rPr>
        <w:t>поху Інтернету спостерігається «</w:t>
      </w:r>
      <w:r w:rsidRPr="0083433E">
        <w:rPr>
          <w:rFonts w:ascii="Times New Roman" w:hAnsi="Times New Roman" w:cs="Times New Roman"/>
          <w:color w:val="000000" w:themeColor="text1"/>
          <w:sz w:val="28"/>
          <w:szCs w:val="28"/>
          <w:lang w:val="uk-UA"/>
        </w:rPr>
        <w:t>послаблення впливу еліти, традиційних ЗМІ, як особлива сила впливу на інтерпретацію питань у мер</w:t>
      </w:r>
      <w:r w:rsidR="00734206" w:rsidRPr="0083433E">
        <w:rPr>
          <w:rFonts w:ascii="Times New Roman" w:hAnsi="Times New Roman" w:cs="Times New Roman"/>
          <w:color w:val="000000" w:themeColor="text1"/>
          <w:sz w:val="28"/>
          <w:szCs w:val="28"/>
          <w:lang w:val="uk-UA"/>
        </w:rPr>
        <w:t>ежевому політичному середовищі»</w:t>
      </w:r>
      <w:r w:rsidRPr="0083433E">
        <w:rPr>
          <w:rFonts w:ascii="Times New Roman" w:hAnsi="Times New Roman" w:cs="Times New Roman"/>
          <w:color w:val="000000" w:themeColor="text1"/>
          <w:sz w:val="28"/>
          <w:szCs w:val="28"/>
          <w:lang w:val="uk-UA"/>
        </w:rPr>
        <w:t>. [</w:t>
      </w:r>
      <w:r w:rsidR="00160972" w:rsidRPr="0083433E">
        <w:rPr>
          <w:rFonts w:ascii="Times New Roman" w:hAnsi="Times New Roman" w:cs="Times New Roman"/>
          <w:color w:val="000000" w:themeColor="text1"/>
          <w:sz w:val="28"/>
          <w:szCs w:val="28"/>
          <w:lang w:val="uk-UA"/>
        </w:rPr>
        <w:t xml:space="preserve">16, </w:t>
      </w:r>
      <w:r w:rsidR="00DC6837" w:rsidRPr="0083433E">
        <w:rPr>
          <w:rFonts w:ascii="Times New Roman" w:hAnsi="Times New Roman" w:cs="Times New Roman"/>
          <w:color w:val="000000" w:themeColor="text1"/>
          <w:sz w:val="28"/>
          <w:szCs w:val="28"/>
        </w:rPr>
        <w:t>c</w:t>
      </w:r>
      <w:r w:rsidR="00DC6837" w:rsidRPr="0083433E">
        <w:rPr>
          <w:rFonts w:ascii="Times New Roman" w:hAnsi="Times New Roman" w:cs="Times New Roman"/>
          <w:color w:val="000000" w:themeColor="text1"/>
          <w:sz w:val="28"/>
          <w:szCs w:val="28"/>
          <w:lang w:val="uk-UA"/>
        </w:rPr>
        <w:t>.</w:t>
      </w:r>
      <w:r w:rsidR="00CF5655" w:rsidRPr="0083433E">
        <w:rPr>
          <w:rFonts w:ascii="Times New Roman" w:hAnsi="Times New Roman" w:cs="Times New Roman"/>
          <w:color w:val="000000" w:themeColor="text1"/>
          <w:sz w:val="28"/>
          <w:szCs w:val="28"/>
          <w:lang w:val="uk-UA"/>
        </w:rPr>
        <w:t>249</w:t>
      </w:r>
      <w:r w:rsidRPr="0083433E">
        <w:rPr>
          <w:rFonts w:ascii="Times New Roman" w:hAnsi="Times New Roman" w:cs="Times New Roman"/>
          <w:color w:val="000000" w:themeColor="text1"/>
          <w:sz w:val="28"/>
          <w:szCs w:val="28"/>
          <w:lang w:val="uk-UA"/>
        </w:rPr>
        <w:t>] У своєму дослідженні Мераз фактично показує, що нові технології зменшили владу медіа-еліт, що призвело до зниження рівня гегемонізму контролю, центрального для теорій більшості прихильників теорії медіакратії. [</w:t>
      </w:r>
      <w:r w:rsidR="00CF5655" w:rsidRPr="0083433E">
        <w:rPr>
          <w:rFonts w:ascii="Times New Roman" w:hAnsi="Times New Roman" w:cs="Times New Roman"/>
          <w:color w:val="000000" w:themeColor="text1"/>
          <w:sz w:val="28"/>
          <w:szCs w:val="28"/>
        </w:rPr>
        <w:t>Там же</w:t>
      </w:r>
      <w:r w:rsidRPr="0083433E">
        <w:rPr>
          <w:rFonts w:ascii="Times New Roman" w:hAnsi="Times New Roman" w:cs="Times New Roman"/>
          <w:color w:val="000000" w:themeColor="text1"/>
          <w:sz w:val="28"/>
          <w:szCs w:val="28"/>
          <w:lang w:val="uk-UA"/>
        </w:rPr>
        <w:t>] Чи буде це перманентною зміною чи тимчасовим результатом нової технології, яка врешті-решт буде кооптована медіа-елітами, ще не визначено.</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У самих різних частинах світу можна знайти</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схожі приклади, включаючи авторитарні держави з діючими ринками, такі як Іран, Сінгапу</w:t>
      </w:r>
      <w:r w:rsidR="00597A18" w:rsidRPr="0083433E">
        <w:rPr>
          <w:rFonts w:ascii="Times New Roman" w:hAnsi="Times New Roman" w:cs="Times New Roman"/>
          <w:color w:val="000000" w:themeColor="text1"/>
          <w:sz w:val="28"/>
          <w:szCs w:val="28"/>
          <w:lang w:val="uk-UA"/>
        </w:rPr>
        <w:t>р і Россія</w:t>
      </w:r>
      <w:r w:rsidRPr="0083433E">
        <w:rPr>
          <w:rFonts w:ascii="Times New Roman" w:hAnsi="Times New Roman" w:cs="Times New Roman"/>
          <w:color w:val="000000" w:themeColor="text1"/>
          <w:sz w:val="28"/>
          <w:szCs w:val="28"/>
          <w:lang w:val="uk-UA"/>
        </w:rPr>
        <w:t>.</w:t>
      </w:r>
    </w:p>
    <w:p w:rsidR="00FA4E47" w:rsidRPr="0083433E" w:rsidRDefault="00FA4E47" w:rsidP="008F483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Якщо уважно розглянути всі ці випадки, з належною повагою до їх различающимся історіям і траєкторіях, з'ясується, що Абу-Дабі </w:t>
      </w:r>
      <w:r w:rsidR="003B1C04"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w:t>
      </w:r>
      <w:r w:rsidR="003B1C04" w:rsidRPr="0083433E">
        <w:rPr>
          <w:rFonts w:ascii="Times New Roman" w:hAnsi="Times New Roman" w:cs="Times New Roman"/>
          <w:color w:val="000000" w:themeColor="text1"/>
          <w:sz w:val="28"/>
          <w:szCs w:val="28"/>
          <w:lang w:val="uk-UA"/>
        </w:rPr>
        <w:t xml:space="preserve"> не просто винятковий приклад </w:t>
      </w:r>
      <w:r w:rsidRPr="0083433E">
        <w:rPr>
          <w:rFonts w:ascii="Times New Roman" w:hAnsi="Times New Roman" w:cs="Times New Roman"/>
          <w:color w:val="000000" w:themeColor="text1"/>
          <w:sz w:val="28"/>
          <w:szCs w:val="28"/>
          <w:lang w:val="uk-UA"/>
        </w:rPr>
        <w:t>державної вла</w:t>
      </w:r>
      <w:r w:rsidR="003B1C04" w:rsidRPr="0083433E">
        <w:rPr>
          <w:rFonts w:ascii="Times New Roman" w:hAnsi="Times New Roman" w:cs="Times New Roman"/>
          <w:color w:val="000000" w:themeColor="text1"/>
          <w:sz w:val="28"/>
          <w:szCs w:val="28"/>
          <w:lang w:val="uk-UA"/>
        </w:rPr>
        <w:t xml:space="preserve">ди, яка за підтримки медіа може </w:t>
      </w:r>
      <w:r w:rsidRPr="0083433E">
        <w:rPr>
          <w:rFonts w:ascii="Times New Roman" w:hAnsi="Times New Roman" w:cs="Times New Roman"/>
          <w:color w:val="000000" w:themeColor="text1"/>
          <w:sz w:val="28"/>
          <w:szCs w:val="28"/>
          <w:lang w:val="uk-UA"/>
        </w:rPr>
        <w:lastRenderedPageBreak/>
        <w:t>в епоху комунікаційного достатку обійтися без демократії. Він виступає символом політичного декадансу, знаком,</w:t>
      </w:r>
      <w:r w:rsidR="003B1C04" w:rsidRPr="0083433E">
        <w:rPr>
          <w:rFonts w:ascii="Times New Roman" w:hAnsi="Times New Roman" w:cs="Times New Roman"/>
          <w:color w:val="000000" w:themeColor="text1"/>
          <w:sz w:val="28"/>
          <w:szCs w:val="28"/>
          <w:lang w:val="uk-UA"/>
        </w:rPr>
        <w:t xml:space="preserve"> попереджає про більш «м'як</w:t>
      </w:r>
      <w:r w:rsidR="008F4836" w:rsidRPr="0083433E">
        <w:rPr>
          <w:rFonts w:ascii="Times New Roman" w:hAnsi="Times New Roman" w:cs="Times New Roman"/>
          <w:color w:val="000000" w:themeColor="text1"/>
          <w:sz w:val="28"/>
          <w:szCs w:val="28"/>
          <w:lang w:val="uk-UA"/>
        </w:rPr>
        <w:t>ий» і гнучкий тип непідзвітний</w:t>
      </w:r>
      <w:r w:rsidRPr="0083433E">
        <w:rPr>
          <w:rFonts w:ascii="Times New Roman" w:hAnsi="Times New Roman" w:cs="Times New Roman"/>
          <w:color w:val="000000" w:themeColor="text1"/>
          <w:sz w:val="28"/>
          <w:szCs w:val="28"/>
          <w:lang w:val="uk-UA"/>
        </w:rPr>
        <w:t xml:space="preserve"> олігархії, яка з різних причин пустила коріння в різних країнах з мониторной демократією, тобто про «медіакратії» як такому способі правління, який спирається намережу таємних зв'язків з ме</w:t>
      </w:r>
      <w:r w:rsidR="008F4836" w:rsidRPr="0083433E">
        <w:rPr>
          <w:rFonts w:ascii="Times New Roman" w:hAnsi="Times New Roman" w:cs="Times New Roman"/>
          <w:color w:val="000000" w:themeColor="text1"/>
          <w:sz w:val="28"/>
          <w:szCs w:val="28"/>
          <w:lang w:val="uk-UA"/>
        </w:rPr>
        <w:t xml:space="preserve">діакомпанії, високопоставленими </w:t>
      </w:r>
      <w:r w:rsidRPr="0083433E">
        <w:rPr>
          <w:rFonts w:ascii="Times New Roman" w:hAnsi="Times New Roman" w:cs="Times New Roman"/>
          <w:color w:val="000000" w:themeColor="text1"/>
          <w:sz w:val="28"/>
          <w:szCs w:val="28"/>
          <w:lang w:val="uk-UA"/>
        </w:rPr>
        <w:t>журналістами, лобістами, консультантами та піар-фірмами.</w:t>
      </w:r>
    </w:p>
    <w:p w:rsidR="00FA4E47" w:rsidRPr="0083433E" w:rsidRDefault="00FA4E47" w:rsidP="008F483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Медіакратія </w:t>
      </w:r>
      <w:r w:rsidR="008F483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ценова форма політичної олігархії, вер</w:t>
      </w:r>
      <w:r w:rsidR="008F4836" w:rsidRPr="0083433E">
        <w:rPr>
          <w:rFonts w:ascii="Times New Roman" w:hAnsi="Times New Roman" w:cs="Times New Roman"/>
          <w:color w:val="000000" w:themeColor="text1"/>
          <w:sz w:val="28"/>
          <w:szCs w:val="28"/>
          <w:lang w:val="uk-UA"/>
        </w:rPr>
        <w:t>тикальної влади, яка в істотній мірі</w:t>
      </w:r>
      <w:r w:rsidRPr="0083433E">
        <w:rPr>
          <w:rFonts w:ascii="Times New Roman" w:hAnsi="Times New Roman" w:cs="Times New Roman"/>
          <w:color w:val="000000" w:themeColor="text1"/>
          <w:sz w:val="28"/>
          <w:szCs w:val="28"/>
          <w:lang w:val="uk-UA"/>
        </w:rPr>
        <w:t xml:space="preserve"> спирається на медіа, особл</w:t>
      </w:r>
      <w:r w:rsidR="008F4836" w:rsidRPr="0083433E">
        <w:rPr>
          <w:rFonts w:ascii="Times New Roman" w:hAnsi="Times New Roman" w:cs="Times New Roman"/>
          <w:color w:val="000000" w:themeColor="text1"/>
          <w:sz w:val="28"/>
          <w:szCs w:val="28"/>
          <w:lang w:val="uk-UA"/>
        </w:rPr>
        <w:t xml:space="preserve">иво пресу, радіо і телебачення, </w:t>
      </w:r>
      <w:r w:rsidRPr="0083433E">
        <w:rPr>
          <w:rFonts w:ascii="Times New Roman" w:hAnsi="Times New Roman" w:cs="Times New Roman"/>
          <w:color w:val="000000" w:themeColor="text1"/>
          <w:sz w:val="28"/>
          <w:szCs w:val="28"/>
          <w:lang w:val="uk-UA"/>
        </w:rPr>
        <w:t>тобто це новий метод правління за рахунок невидимих ​​мереж тіньовихконтактів і закритих інфор</w:t>
      </w:r>
      <w:r w:rsidR="008F4836" w:rsidRPr="0083433E">
        <w:rPr>
          <w:rFonts w:ascii="Times New Roman" w:hAnsi="Times New Roman" w:cs="Times New Roman"/>
          <w:color w:val="000000" w:themeColor="text1"/>
          <w:sz w:val="28"/>
          <w:szCs w:val="28"/>
          <w:lang w:val="uk-UA"/>
        </w:rPr>
        <w:t>маційних каналів</w:t>
      </w:r>
      <w:r w:rsidR="00597A18" w:rsidRPr="0083433E">
        <w:rPr>
          <w:rFonts w:ascii="Times New Roman" w:hAnsi="Times New Roman" w:cs="Times New Roman"/>
          <w:color w:val="000000" w:themeColor="text1"/>
          <w:sz w:val="28"/>
          <w:szCs w:val="28"/>
          <w:lang w:val="uk-UA"/>
        </w:rPr>
        <w:t xml:space="preserve"> [</w:t>
      </w:r>
      <w:r w:rsidR="00CF5655" w:rsidRPr="0083433E">
        <w:rPr>
          <w:rFonts w:ascii="Times New Roman" w:hAnsi="Times New Roman" w:cs="Times New Roman"/>
          <w:color w:val="000000" w:themeColor="text1"/>
          <w:sz w:val="28"/>
          <w:szCs w:val="28"/>
          <w:lang w:val="uk-UA"/>
        </w:rPr>
        <w:t>40, с. 156</w:t>
      </w:r>
      <w:r w:rsidR="00597A18" w:rsidRPr="0083433E">
        <w:rPr>
          <w:rFonts w:ascii="Times New Roman" w:hAnsi="Times New Roman" w:cs="Times New Roman"/>
          <w:color w:val="000000" w:themeColor="text1"/>
          <w:sz w:val="28"/>
          <w:szCs w:val="28"/>
          <w:lang w:val="uk-UA"/>
        </w:rPr>
        <w:t>]</w:t>
      </w:r>
      <w:r w:rsidR="008F4836" w:rsidRPr="0083433E">
        <w:rPr>
          <w:rFonts w:ascii="Times New Roman" w:hAnsi="Times New Roman" w:cs="Times New Roman"/>
          <w:color w:val="000000" w:themeColor="text1"/>
          <w:sz w:val="28"/>
          <w:szCs w:val="28"/>
          <w:lang w:val="uk-UA"/>
        </w:rPr>
        <w:t xml:space="preserve">. У Британії та </w:t>
      </w:r>
      <w:r w:rsidRPr="0083433E">
        <w:rPr>
          <w:rFonts w:ascii="Times New Roman" w:hAnsi="Times New Roman" w:cs="Times New Roman"/>
          <w:color w:val="000000" w:themeColor="text1"/>
          <w:sz w:val="28"/>
          <w:szCs w:val="28"/>
          <w:lang w:val="uk-UA"/>
        </w:rPr>
        <w:t>в США, як і в нових демок</w:t>
      </w:r>
      <w:r w:rsidR="008F4836" w:rsidRPr="0083433E">
        <w:rPr>
          <w:rFonts w:ascii="Times New Roman" w:hAnsi="Times New Roman" w:cs="Times New Roman"/>
          <w:color w:val="000000" w:themeColor="text1"/>
          <w:sz w:val="28"/>
          <w:szCs w:val="28"/>
          <w:lang w:val="uk-UA"/>
        </w:rPr>
        <w:t xml:space="preserve">ратичних країнах Центральної та </w:t>
      </w:r>
      <w:r w:rsidRPr="0083433E">
        <w:rPr>
          <w:rFonts w:ascii="Times New Roman" w:hAnsi="Times New Roman" w:cs="Times New Roman"/>
          <w:color w:val="000000" w:themeColor="text1"/>
          <w:sz w:val="28"/>
          <w:szCs w:val="28"/>
          <w:lang w:val="uk-UA"/>
        </w:rPr>
        <w:t>Східної Європи, в Індії і Японії, методи таємного управління медіа, зав'язані на маніпуляції, агресивно сенсаційні, короткострокові рекламні цикли стали звичайною справоюв політиці високого рівня. У кожному з цих випадків уряду, які можуть дотримуватися різних політичних позицій, щодня виходять на публіку, прикриваючисьбездоганними символами, я</w:t>
      </w:r>
      <w:r w:rsidR="008F4836" w:rsidRPr="0083433E">
        <w:rPr>
          <w:rFonts w:ascii="Times New Roman" w:hAnsi="Times New Roman" w:cs="Times New Roman"/>
          <w:color w:val="000000" w:themeColor="text1"/>
          <w:sz w:val="28"/>
          <w:szCs w:val="28"/>
          <w:lang w:val="uk-UA"/>
        </w:rPr>
        <w:t xml:space="preserve">кі пред'являються суспільству у </w:t>
      </w:r>
      <w:r w:rsidRPr="0083433E">
        <w:rPr>
          <w:rFonts w:ascii="Times New Roman" w:hAnsi="Times New Roman" w:cs="Times New Roman"/>
          <w:color w:val="000000" w:themeColor="text1"/>
          <w:sz w:val="28"/>
          <w:szCs w:val="28"/>
          <w:lang w:val="uk-UA"/>
        </w:rPr>
        <w:t>вигляді повідомлень, що містять начебто тільки логічні істини, чесні заяви, надійні висновки і розрахунки, націлені на згладжування суперечностей. Зсув до медіакратії -це просто полі</w:t>
      </w:r>
      <w:r w:rsidR="008F4836" w:rsidRPr="0083433E">
        <w:rPr>
          <w:rFonts w:ascii="Times New Roman" w:hAnsi="Times New Roman" w:cs="Times New Roman"/>
          <w:color w:val="000000" w:themeColor="text1"/>
          <w:sz w:val="28"/>
          <w:szCs w:val="28"/>
          <w:lang w:val="uk-UA"/>
        </w:rPr>
        <w:t xml:space="preserve">тична тенденція; проте є ознаки </w:t>
      </w:r>
      <w:r w:rsidRPr="0083433E">
        <w:rPr>
          <w:rFonts w:ascii="Times New Roman" w:hAnsi="Times New Roman" w:cs="Times New Roman"/>
          <w:color w:val="000000" w:themeColor="text1"/>
          <w:sz w:val="28"/>
          <w:szCs w:val="28"/>
          <w:lang w:val="uk-UA"/>
        </w:rPr>
        <w:t>того, що її вплив п</w:t>
      </w:r>
      <w:r w:rsidR="008F4836" w:rsidRPr="0083433E">
        <w:rPr>
          <w:rFonts w:ascii="Times New Roman" w:hAnsi="Times New Roman" w:cs="Times New Roman"/>
          <w:color w:val="000000" w:themeColor="text1"/>
          <w:sz w:val="28"/>
          <w:szCs w:val="28"/>
          <w:lang w:val="uk-UA"/>
        </w:rPr>
        <w:t xml:space="preserve">оширюється все глибше і глибше, </w:t>
      </w:r>
      <w:r w:rsidRPr="0083433E">
        <w:rPr>
          <w:rFonts w:ascii="Times New Roman" w:hAnsi="Times New Roman" w:cs="Times New Roman"/>
          <w:color w:val="000000" w:themeColor="text1"/>
          <w:sz w:val="28"/>
          <w:szCs w:val="28"/>
          <w:lang w:val="uk-UA"/>
        </w:rPr>
        <w:t>проникаючи в затишні куточки повс</w:t>
      </w:r>
      <w:r w:rsidR="008F4836" w:rsidRPr="0083433E">
        <w:rPr>
          <w:rFonts w:ascii="Times New Roman" w:hAnsi="Times New Roman" w:cs="Times New Roman"/>
          <w:color w:val="000000" w:themeColor="text1"/>
          <w:sz w:val="28"/>
          <w:szCs w:val="28"/>
          <w:lang w:val="uk-UA"/>
        </w:rPr>
        <w:t xml:space="preserve">якденності. використовуючи нові </w:t>
      </w:r>
      <w:r w:rsidRPr="0083433E">
        <w:rPr>
          <w:rFonts w:ascii="Times New Roman" w:hAnsi="Times New Roman" w:cs="Times New Roman"/>
          <w:color w:val="000000" w:themeColor="text1"/>
          <w:sz w:val="28"/>
          <w:szCs w:val="28"/>
          <w:lang w:val="uk-UA"/>
        </w:rPr>
        <w:t xml:space="preserve">медійні алгоритми, </w:t>
      </w:r>
      <w:r w:rsidR="008F4836" w:rsidRPr="0083433E">
        <w:rPr>
          <w:rFonts w:ascii="Times New Roman" w:hAnsi="Times New Roman" w:cs="Times New Roman"/>
          <w:color w:val="000000" w:themeColor="text1"/>
          <w:sz w:val="28"/>
          <w:szCs w:val="28"/>
          <w:lang w:val="uk-UA"/>
        </w:rPr>
        <w:t xml:space="preserve">запозичені зі світу роздрібного </w:t>
      </w:r>
      <w:r w:rsidRPr="0083433E">
        <w:rPr>
          <w:rFonts w:ascii="Times New Roman" w:hAnsi="Times New Roman" w:cs="Times New Roman"/>
          <w:color w:val="000000" w:themeColor="text1"/>
          <w:sz w:val="28"/>
          <w:szCs w:val="28"/>
          <w:lang w:val="uk-UA"/>
        </w:rPr>
        <w:t>бізнесу і у компаній, що випускають кредитні карти, і уряду, і їх опоненти годуються, подібно паразитам, на доступ до інформації про особисте життя граждан80. Під час виборчого сезону керів</w:t>
      </w:r>
      <w:r w:rsidR="008F4836" w:rsidRPr="0083433E">
        <w:rPr>
          <w:rFonts w:ascii="Times New Roman" w:hAnsi="Times New Roman" w:cs="Times New Roman"/>
          <w:color w:val="000000" w:themeColor="text1"/>
          <w:sz w:val="28"/>
          <w:szCs w:val="28"/>
          <w:lang w:val="uk-UA"/>
        </w:rPr>
        <w:t xml:space="preserve">ники партійних кампаній особливо </w:t>
      </w:r>
      <w:r w:rsidRPr="0083433E">
        <w:rPr>
          <w:rFonts w:ascii="Times New Roman" w:hAnsi="Times New Roman" w:cs="Times New Roman"/>
          <w:color w:val="000000" w:themeColor="text1"/>
          <w:sz w:val="28"/>
          <w:szCs w:val="28"/>
          <w:lang w:val="uk-UA"/>
        </w:rPr>
        <w:t>зацікавлені в покупці ба</w:t>
      </w:r>
      <w:r w:rsidR="008F4836" w:rsidRPr="0083433E">
        <w:rPr>
          <w:rFonts w:ascii="Times New Roman" w:hAnsi="Times New Roman" w:cs="Times New Roman"/>
          <w:color w:val="000000" w:themeColor="text1"/>
          <w:sz w:val="28"/>
          <w:szCs w:val="28"/>
          <w:lang w:val="uk-UA"/>
        </w:rPr>
        <w:t xml:space="preserve">з даних у приватних фірм (як це </w:t>
      </w:r>
      <w:r w:rsidRPr="0083433E">
        <w:rPr>
          <w:rFonts w:ascii="Times New Roman" w:hAnsi="Times New Roman" w:cs="Times New Roman"/>
          <w:color w:val="000000" w:themeColor="text1"/>
          <w:sz w:val="28"/>
          <w:szCs w:val="28"/>
          <w:lang w:val="uk-UA"/>
        </w:rPr>
        <w:t>було під час президентської кам</w:t>
      </w:r>
      <w:r w:rsidR="008F4836" w:rsidRPr="0083433E">
        <w:rPr>
          <w:rFonts w:ascii="Times New Roman" w:hAnsi="Times New Roman" w:cs="Times New Roman"/>
          <w:color w:val="000000" w:themeColor="text1"/>
          <w:sz w:val="28"/>
          <w:szCs w:val="28"/>
          <w:lang w:val="uk-UA"/>
        </w:rPr>
        <w:t xml:space="preserve">панії 2012 року в США); в зборі </w:t>
      </w:r>
      <w:r w:rsidRPr="0083433E">
        <w:rPr>
          <w:rFonts w:ascii="Times New Roman" w:hAnsi="Times New Roman" w:cs="Times New Roman"/>
          <w:color w:val="000000" w:themeColor="text1"/>
          <w:sz w:val="28"/>
          <w:szCs w:val="28"/>
          <w:lang w:val="uk-UA"/>
        </w:rPr>
        <w:t>демографічних даних за допом</w:t>
      </w:r>
      <w:r w:rsidR="008F4836" w:rsidRPr="0083433E">
        <w:rPr>
          <w:rFonts w:ascii="Times New Roman" w:hAnsi="Times New Roman" w:cs="Times New Roman"/>
          <w:color w:val="000000" w:themeColor="text1"/>
          <w:sz w:val="28"/>
          <w:szCs w:val="28"/>
          <w:lang w:val="uk-UA"/>
        </w:rPr>
        <w:t xml:space="preserve">огою завантаження на комп'ютери </w:t>
      </w:r>
      <w:r w:rsidRPr="0083433E">
        <w:rPr>
          <w:rFonts w:ascii="Times New Roman" w:hAnsi="Times New Roman" w:cs="Times New Roman"/>
          <w:color w:val="000000" w:themeColor="text1"/>
          <w:sz w:val="28"/>
          <w:szCs w:val="28"/>
          <w:lang w:val="uk-UA"/>
        </w:rPr>
        <w:t>виборців особливих програ</w:t>
      </w:r>
      <w:r w:rsidR="008F4836" w:rsidRPr="0083433E">
        <w:rPr>
          <w:rFonts w:ascii="Times New Roman" w:hAnsi="Times New Roman" w:cs="Times New Roman"/>
          <w:color w:val="000000" w:themeColor="text1"/>
          <w:sz w:val="28"/>
          <w:szCs w:val="28"/>
          <w:lang w:val="uk-UA"/>
        </w:rPr>
        <w:t xml:space="preserve">м - «куки»; а також в тому, щоб </w:t>
      </w:r>
      <w:r w:rsidRPr="0083433E">
        <w:rPr>
          <w:rFonts w:ascii="Times New Roman" w:hAnsi="Times New Roman" w:cs="Times New Roman"/>
          <w:color w:val="000000" w:themeColor="text1"/>
          <w:sz w:val="28"/>
          <w:szCs w:val="28"/>
          <w:lang w:val="uk-UA"/>
        </w:rPr>
        <w:t>прихильники партії над</w:t>
      </w:r>
      <w:r w:rsidR="008F4836" w:rsidRPr="0083433E">
        <w:rPr>
          <w:rFonts w:ascii="Times New Roman" w:hAnsi="Times New Roman" w:cs="Times New Roman"/>
          <w:color w:val="000000" w:themeColor="text1"/>
          <w:sz w:val="28"/>
          <w:szCs w:val="28"/>
          <w:lang w:val="uk-UA"/>
        </w:rPr>
        <w:t xml:space="preserve">авали доступ на свої сторінки в </w:t>
      </w:r>
      <w:r w:rsidRPr="0083433E">
        <w:rPr>
          <w:rFonts w:ascii="Times New Roman" w:hAnsi="Times New Roman" w:cs="Times New Roman"/>
          <w:color w:val="000000" w:themeColor="text1"/>
          <w:sz w:val="28"/>
          <w:szCs w:val="28"/>
          <w:lang w:val="uk-UA"/>
        </w:rPr>
        <w:t>Facebook і інших соціальних мережах.</w:t>
      </w:r>
      <w:r w:rsidR="008F4836" w:rsidRPr="0083433E">
        <w:rPr>
          <w:rFonts w:ascii="Times New Roman" w:hAnsi="Times New Roman" w:cs="Times New Roman"/>
          <w:color w:val="000000" w:themeColor="text1"/>
          <w:sz w:val="28"/>
          <w:szCs w:val="28"/>
          <w:lang w:val="uk-UA"/>
        </w:rPr>
        <w:t xml:space="preserve"> П</w:t>
      </w:r>
      <w:r w:rsidRPr="0083433E">
        <w:rPr>
          <w:rFonts w:ascii="Times New Roman" w:hAnsi="Times New Roman" w:cs="Times New Roman"/>
          <w:color w:val="000000" w:themeColor="text1"/>
          <w:sz w:val="28"/>
          <w:szCs w:val="28"/>
          <w:lang w:val="uk-UA"/>
        </w:rPr>
        <w:t xml:space="preserve">ридбані таким </w:t>
      </w:r>
      <w:r w:rsidRPr="0083433E">
        <w:rPr>
          <w:rFonts w:ascii="Times New Roman" w:hAnsi="Times New Roman" w:cs="Times New Roman"/>
          <w:color w:val="000000" w:themeColor="text1"/>
          <w:sz w:val="28"/>
          <w:szCs w:val="28"/>
          <w:lang w:val="uk-UA"/>
        </w:rPr>
        <w:lastRenderedPageBreak/>
        <w:t xml:space="preserve">чином дані використовуються длявідстеження потенційних виборців - наприклад, черезісторії їх покупок, рівень </w:t>
      </w:r>
      <w:r w:rsidR="008F4836" w:rsidRPr="0083433E">
        <w:rPr>
          <w:rFonts w:ascii="Times New Roman" w:hAnsi="Times New Roman" w:cs="Times New Roman"/>
          <w:color w:val="000000" w:themeColor="text1"/>
          <w:sz w:val="28"/>
          <w:szCs w:val="28"/>
          <w:lang w:val="uk-UA"/>
        </w:rPr>
        <w:t xml:space="preserve">інтересу до спорту або азартних </w:t>
      </w:r>
      <w:r w:rsidRPr="0083433E">
        <w:rPr>
          <w:rFonts w:ascii="Times New Roman" w:hAnsi="Times New Roman" w:cs="Times New Roman"/>
          <w:color w:val="000000" w:themeColor="text1"/>
          <w:sz w:val="28"/>
          <w:szCs w:val="28"/>
          <w:lang w:val="uk-UA"/>
        </w:rPr>
        <w:t>ігор, переваги при знайомстві з протилежною статтю і фінанс</w:t>
      </w:r>
      <w:r w:rsidR="008F4836" w:rsidRPr="0083433E">
        <w:rPr>
          <w:rFonts w:ascii="Times New Roman" w:hAnsi="Times New Roman" w:cs="Times New Roman"/>
          <w:color w:val="000000" w:themeColor="text1"/>
          <w:sz w:val="28"/>
          <w:szCs w:val="28"/>
          <w:lang w:val="uk-UA"/>
        </w:rPr>
        <w:t xml:space="preserve">ові проблеми. Мобілізуючи </w:t>
      </w:r>
      <w:r w:rsidRPr="0083433E">
        <w:rPr>
          <w:rFonts w:ascii="Times New Roman" w:hAnsi="Times New Roman" w:cs="Times New Roman"/>
          <w:color w:val="000000" w:themeColor="text1"/>
          <w:sz w:val="28"/>
          <w:szCs w:val="28"/>
          <w:lang w:val="uk-UA"/>
        </w:rPr>
        <w:t>друзів, сусідівабо давніх колег по роботі</w:t>
      </w:r>
      <w:r w:rsidR="008F4836" w:rsidRPr="0083433E">
        <w:rPr>
          <w:rFonts w:ascii="Times New Roman" w:hAnsi="Times New Roman" w:cs="Times New Roman"/>
          <w:color w:val="000000" w:themeColor="text1"/>
          <w:sz w:val="28"/>
          <w:szCs w:val="28"/>
          <w:lang w:val="uk-UA"/>
        </w:rPr>
        <w:t xml:space="preserve">, працівники кампаній закидають </w:t>
      </w:r>
      <w:r w:rsidRPr="0083433E">
        <w:rPr>
          <w:rFonts w:ascii="Times New Roman" w:hAnsi="Times New Roman" w:cs="Times New Roman"/>
          <w:color w:val="000000" w:themeColor="text1"/>
          <w:sz w:val="28"/>
          <w:szCs w:val="28"/>
          <w:lang w:val="uk-UA"/>
        </w:rPr>
        <w:t>їх повідомленнями, змушуючи виборці</w:t>
      </w:r>
      <w:r w:rsidR="008F4836" w:rsidRPr="0083433E">
        <w:rPr>
          <w:rFonts w:ascii="Times New Roman" w:hAnsi="Times New Roman" w:cs="Times New Roman"/>
          <w:color w:val="000000" w:themeColor="text1"/>
          <w:sz w:val="28"/>
          <w:szCs w:val="28"/>
          <w:lang w:val="uk-UA"/>
        </w:rPr>
        <w:t xml:space="preserve">в звернути увагу на </w:t>
      </w:r>
      <w:r w:rsidRPr="0083433E">
        <w:rPr>
          <w:rFonts w:ascii="Times New Roman" w:hAnsi="Times New Roman" w:cs="Times New Roman"/>
          <w:color w:val="000000" w:themeColor="text1"/>
          <w:sz w:val="28"/>
          <w:szCs w:val="28"/>
          <w:lang w:val="uk-UA"/>
        </w:rPr>
        <w:t>їх кандидата і ненав'язливо підштовхуючи їх проголосувати: наприклад, запитуючи, як саме вони будуть добиратися до виборчої дільниці - пішки або на машині, в котрій годиніголосуватимуть і що збираються робити після.</w:t>
      </w:r>
    </w:p>
    <w:p w:rsidR="008F4836" w:rsidRPr="0083433E" w:rsidRDefault="00FA4E47" w:rsidP="008F483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Звичайно, технологі</w:t>
      </w:r>
      <w:r w:rsidR="008F4836" w:rsidRPr="0083433E">
        <w:rPr>
          <w:rFonts w:ascii="Times New Roman" w:hAnsi="Times New Roman" w:cs="Times New Roman"/>
          <w:color w:val="000000" w:themeColor="text1"/>
          <w:sz w:val="28"/>
          <w:szCs w:val="28"/>
          <w:lang w:val="uk-UA"/>
        </w:rPr>
        <w:t>ї і тактики «мікропереконання</w:t>
      </w:r>
      <w:r w:rsidRPr="0083433E">
        <w:rPr>
          <w:rFonts w:ascii="Times New Roman" w:hAnsi="Times New Roman" w:cs="Times New Roman"/>
          <w:color w:val="000000" w:themeColor="text1"/>
          <w:sz w:val="28"/>
          <w:szCs w:val="28"/>
          <w:lang w:val="uk-UA"/>
        </w:rPr>
        <w:t>», використовувані демокр</w:t>
      </w:r>
      <w:r w:rsidR="008F4836" w:rsidRPr="0083433E">
        <w:rPr>
          <w:rFonts w:ascii="Times New Roman" w:hAnsi="Times New Roman" w:cs="Times New Roman"/>
          <w:color w:val="000000" w:themeColor="text1"/>
          <w:sz w:val="28"/>
          <w:szCs w:val="28"/>
          <w:lang w:val="uk-UA"/>
        </w:rPr>
        <w:t xml:space="preserve">атично обраними урядами, ніколи </w:t>
      </w:r>
      <w:r w:rsidRPr="0083433E">
        <w:rPr>
          <w:rFonts w:ascii="Times New Roman" w:hAnsi="Times New Roman" w:cs="Times New Roman"/>
          <w:color w:val="000000" w:themeColor="text1"/>
          <w:sz w:val="28"/>
          <w:szCs w:val="28"/>
          <w:lang w:val="uk-UA"/>
        </w:rPr>
        <w:t xml:space="preserve">не досягають свого оруеллівського потенціалу. Сили, що штовхають суспільства, насичені медіа, в сторону медіакратії, -це просто тренди. Трапляються різні речі, іноді закипають суперечки, виборці беруть непередбачувані рішення,спалахують драматичні скандали, міністри і цілі уряду іноді змушені подавати у відставку. </w:t>
      </w:r>
    </w:p>
    <w:p w:rsidR="00FA4E47" w:rsidRPr="0083433E" w:rsidRDefault="00FA4E47" w:rsidP="008F483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Вражає складність медіакратії, </w:t>
      </w:r>
      <w:r w:rsidR="008F4836" w:rsidRPr="0083433E">
        <w:rPr>
          <w:rFonts w:ascii="Times New Roman" w:hAnsi="Times New Roman" w:cs="Times New Roman"/>
          <w:color w:val="000000" w:themeColor="text1"/>
          <w:sz w:val="28"/>
          <w:szCs w:val="28"/>
          <w:lang w:val="uk-UA"/>
        </w:rPr>
        <w:t>яка сама стала предметом суперечки</w:t>
      </w:r>
      <w:r w:rsidRPr="0083433E">
        <w:rPr>
          <w:rFonts w:ascii="Times New Roman" w:hAnsi="Times New Roman" w:cs="Times New Roman"/>
          <w:color w:val="000000" w:themeColor="text1"/>
          <w:sz w:val="28"/>
          <w:szCs w:val="28"/>
          <w:lang w:val="uk-UA"/>
        </w:rPr>
        <w:t>, і її незавершеність; проте не менш вражає і її</w:t>
      </w:r>
      <w:r w:rsidR="008F4836" w:rsidRPr="0083433E">
        <w:rPr>
          <w:rFonts w:ascii="Times New Roman" w:hAnsi="Times New Roman" w:cs="Times New Roman"/>
          <w:color w:val="000000" w:themeColor="text1"/>
          <w:sz w:val="28"/>
          <w:szCs w:val="28"/>
          <w:lang w:val="uk-UA"/>
        </w:rPr>
        <w:t xml:space="preserve"> внутрішній зв'язок з мониіторною </w:t>
      </w:r>
      <w:r w:rsidRPr="0083433E">
        <w:rPr>
          <w:rFonts w:ascii="Times New Roman" w:hAnsi="Times New Roman" w:cs="Times New Roman"/>
          <w:color w:val="000000" w:themeColor="text1"/>
          <w:sz w:val="28"/>
          <w:szCs w:val="28"/>
          <w:lang w:val="uk-UA"/>
        </w:rPr>
        <w:t>демократією. На відміну від випад</w:t>
      </w:r>
      <w:r w:rsidR="008F4836" w:rsidRPr="0083433E">
        <w:rPr>
          <w:rFonts w:ascii="Times New Roman" w:hAnsi="Times New Roman" w:cs="Times New Roman"/>
          <w:color w:val="000000" w:themeColor="text1"/>
          <w:sz w:val="28"/>
          <w:szCs w:val="28"/>
          <w:lang w:val="uk-UA"/>
        </w:rPr>
        <w:t>ку Абу-Дабі, де немає мониторної</w:t>
      </w:r>
      <w:r w:rsidRPr="0083433E">
        <w:rPr>
          <w:rFonts w:ascii="Times New Roman" w:hAnsi="Times New Roman" w:cs="Times New Roman"/>
          <w:color w:val="000000" w:themeColor="text1"/>
          <w:sz w:val="28"/>
          <w:szCs w:val="28"/>
          <w:lang w:val="uk-UA"/>
        </w:rPr>
        <w:t xml:space="preserve"> демократії, медіакратія як новий вид підступної владинагадує аутоімунне захворювання процвітаючих моніторних демократій. Все виглядає так, як якщо б їх динаміка вивільняла нову форму медійної олігархії, яка мобілізує інструменти і методи комунікаційного достатку,направляючи їх проти самого </w:t>
      </w:r>
      <w:r w:rsidR="008F4836" w:rsidRPr="0083433E">
        <w:rPr>
          <w:rFonts w:ascii="Times New Roman" w:hAnsi="Times New Roman" w:cs="Times New Roman"/>
          <w:color w:val="000000" w:themeColor="text1"/>
          <w:sz w:val="28"/>
          <w:szCs w:val="28"/>
          <w:lang w:val="uk-UA"/>
        </w:rPr>
        <w:t xml:space="preserve">цього достатку. Весь цей процес </w:t>
      </w:r>
      <w:r w:rsidRPr="0083433E">
        <w:rPr>
          <w:rFonts w:ascii="Times New Roman" w:hAnsi="Times New Roman" w:cs="Times New Roman"/>
          <w:color w:val="000000" w:themeColor="text1"/>
          <w:sz w:val="28"/>
          <w:szCs w:val="28"/>
          <w:lang w:val="uk-UA"/>
        </w:rPr>
        <w:t>нем</w:t>
      </w:r>
      <w:r w:rsidR="008F4836" w:rsidRPr="0083433E">
        <w:rPr>
          <w:rFonts w:ascii="Times New Roman" w:hAnsi="Times New Roman" w:cs="Times New Roman"/>
          <w:color w:val="000000" w:themeColor="text1"/>
          <w:sz w:val="28"/>
          <w:szCs w:val="28"/>
          <w:lang w:val="uk-UA"/>
        </w:rPr>
        <w:t xml:space="preserve">ожливо описати через спрощену ситуацію терміни - </w:t>
      </w:r>
      <w:r w:rsidRPr="0083433E">
        <w:rPr>
          <w:rFonts w:ascii="Times New Roman" w:hAnsi="Times New Roman" w:cs="Times New Roman"/>
          <w:color w:val="000000" w:themeColor="text1"/>
          <w:sz w:val="28"/>
          <w:szCs w:val="28"/>
          <w:lang w:val="uk-UA"/>
        </w:rPr>
        <w:t>«Розкрутка», «пропаг</w:t>
      </w:r>
      <w:r w:rsidR="008F4836" w:rsidRPr="0083433E">
        <w:rPr>
          <w:rFonts w:ascii="Times New Roman" w:hAnsi="Times New Roman" w:cs="Times New Roman"/>
          <w:color w:val="000000" w:themeColor="text1"/>
          <w:sz w:val="28"/>
          <w:szCs w:val="28"/>
          <w:lang w:val="uk-UA"/>
        </w:rPr>
        <w:t xml:space="preserve">анда», «маніпулювання» обраними </w:t>
      </w:r>
      <w:r w:rsidRPr="0083433E">
        <w:rPr>
          <w:rFonts w:ascii="Times New Roman" w:hAnsi="Times New Roman" w:cs="Times New Roman"/>
          <w:color w:val="000000" w:themeColor="text1"/>
          <w:sz w:val="28"/>
          <w:szCs w:val="28"/>
          <w:lang w:val="uk-UA"/>
        </w:rPr>
        <w:t>урядами, здійснюване нібито «великими грошима» або «великим бізнесом». Динаміка медіакратії складніше:якщо говорити в тер</w:t>
      </w:r>
      <w:r w:rsidR="008F4836" w:rsidRPr="0083433E">
        <w:rPr>
          <w:rFonts w:ascii="Times New Roman" w:hAnsi="Times New Roman" w:cs="Times New Roman"/>
          <w:color w:val="000000" w:themeColor="text1"/>
          <w:sz w:val="28"/>
          <w:szCs w:val="28"/>
          <w:lang w:val="uk-UA"/>
        </w:rPr>
        <w:t xml:space="preserve">мінах влади, вона є результатом </w:t>
      </w:r>
      <w:r w:rsidRPr="0083433E">
        <w:rPr>
          <w:rFonts w:ascii="Times New Roman" w:hAnsi="Times New Roman" w:cs="Times New Roman"/>
          <w:color w:val="000000" w:themeColor="text1"/>
          <w:sz w:val="28"/>
          <w:szCs w:val="28"/>
          <w:lang w:val="uk-UA"/>
        </w:rPr>
        <w:t>багатовимірних сил, що діють і всередині, і поза державою.</w:t>
      </w:r>
    </w:p>
    <w:p w:rsidR="0061469A" w:rsidRPr="0083433E" w:rsidRDefault="00FA4E47" w:rsidP="008F483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Вже з цієї причини вона вимагає нового мислення і н</w:t>
      </w:r>
      <w:r w:rsidR="008F4836" w:rsidRPr="0083433E">
        <w:rPr>
          <w:rFonts w:ascii="Times New Roman" w:hAnsi="Times New Roman" w:cs="Times New Roman"/>
          <w:color w:val="000000" w:themeColor="text1"/>
          <w:sz w:val="28"/>
          <w:szCs w:val="28"/>
          <w:lang w:val="uk-UA"/>
        </w:rPr>
        <w:t xml:space="preserve">ебаченого аналітичного апарату. </w:t>
      </w:r>
      <w:r w:rsidRPr="0083433E">
        <w:rPr>
          <w:rFonts w:ascii="Times New Roman" w:hAnsi="Times New Roman" w:cs="Times New Roman"/>
          <w:color w:val="000000" w:themeColor="text1"/>
          <w:sz w:val="28"/>
          <w:szCs w:val="28"/>
          <w:lang w:val="uk-UA"/>
        </w:rPr>
        <w:t xml:space="preserve">Тут ми повинні схрестити мечі з тими поважними </w:t>
      </w:r>
      <w:r w:rsidRPr="0083433E">
        <w:rPr>
          <w:rFonts w:ascii="Times New Roman" w:hAnsi="Times New Roman" w:cs="Times New Roman"/>
          <w:color w:val="000000" w:themeColor="text1"/>
          <w:sz w:val="28"/>
          <w:szCs w:val="28"/>
          <w:lang w:val="uk-UA"/>
        </w:rPr>
        <w:lastRenderedPageBreak/>
        <w:t>авторами</w:t>
      </w:r>
      <w:r w:rsidR="008F4836" w:rsidRPr="0083433E">
        <w:rPr>
          <w:rFonts w:ascii="Times New Roman" w:hAnsi="Times New Roman" w:cs="Times New Roman"/>
          <w:color w:val="000000" w:themeColor="text1"/>
          <w:sz w:val="28"/>
          <w:szCs w:val="28"/>
          <w:lang w:val="uk-UA"/>
        </w:rPr>
        <w:t>, які вважають, що комунікаційний</w:t>
      </w:r>
      <w:r w:rsidRPr="0083433E">
        <w:rPr>
          <w:rFonts w:ascii="Times New Roman" w:hAnsi="Times New Roman" w:cs="Times New Roman"/>
          <w:color w:val="000000" w:themeColor="text1"/>
          <w:sz w:val="28"/>
          <w:szCs w:val="28"/>
          <w:lang w:val="uk-UA"/>
        </w:rPr>
        <w:t xml:space="preserve"> достаток в</w:t>
      </w:r>
      <w:r w:rsidR="008F4836" w:rsidRPr="0083433E">
        <w:rPr>
          <w:rFonts w:ascii="Times New Roman" w:hAnsi="Times New Roman" w:cs="Times New Roman"/>
          <w:color w:val="000000" w:themeColor="text1"/>
          <w:sz w:val="28"/>
          <w:szCs w:val="28"/>
          <w:lang w:val="uk-UA"/>
        </w:rPr>
        <w:t xml:space="preserve"> з</w:t>
      </w:r>
      <w:r w:rsidRPr="0083433E">
        <w:rPr>
          <w:rFonts w:ascii="Times New Roman" w:hAnsi="Times New Roman" w:cs="Times New Roman"/>
          <w:color w:val="000000" w:themeColor="text1"/>
          <w:sz w:val="28"/>
          <w:szCs w:val="28"/>
          <w:lang w:val="uk-UA"/>
        </w:rPr>
        <w:t xml:space="preserve">агалом і в цілому є </w:t>
      </w:r>
      <w:r w:rsidR="008F4836" w:rsidRPr="0083433E">
        <w:rPr>
          <w:rFonts w:ascii="Times New Roman" w:hAnsi="Times New Roman" w:cs="Times New Roman"/>
          <w:color w:val="000000" w:themeColor="text1"/>
          <w:sz w:val="28"/>
          <w:szCs w:val="28"/>
          <w:lang w:val="uk-UA"/>
        </w:rPr>
        <w:t xml:space="preserve">двигуном і зберігачем мониторної </w:t>
      </w:r>
      <w:r w:rsidRPr="0083433E">
        <w:rPr>
          <w:rFonts w:ascii="Times New Roman" w:hAnsi="Times New Roman" w:cs="Times New Roman"/>
          <w:color w:val="000000" w:themeColor="text1"/>
          <w:sz w:val="28"/>
          <w:szCs w:val="28"/>
          <w:lang w:val="uk-UA"/>
        </w:rPr>
        <w:t>демократії. «Оскільки Інтер</w:t>
      </w:r>
      <w:r w:rsidR="008F4836" w:rsidRPr="0083433E">
        <w:rPr>
          <w:rFonts w:ascii="Times New Roman" w:hAnsi="Times New Roman" w:cs="Times New Roman"/>
          <w:color w:val="000000" w:themeColor="text1"/>
          <w:sz w:val="28"/>
          <w:szCs w:val="28"/>
          <w:lang w:val="uk-UA"/>
        </w:rPr>
        <w:t xml:space="preserve">нет вчиться обходити перешкоди, </w:t>
      </w:r>
      <w:r w:rsidRPr="0083433E">
        <w:rPr>
          <w:rFonts w:ascii="Times New Roman" w:hAnsi="Times New Roman" w:cs="Times New Roman"/>
          <w:color w:val="000000" w:themeColor="text1"/>
          <w:sz w:val="28"/>
          <w:szCs w:val="28"/>
          <w:lang w:val="uk-UA"/>
        </w:rPr>
        <w:t>доступу до Інтернету буде вс</w:t>
      </w:r>
      <w:r w:rsidR="008F4836" w:rsidRPr="0083433E">
        <w:rPr>
          <w:rFonts w:ascii="Times New Roman" w:hAnsi="Times New Roman" w:cs="Times New Roman"/>
          <w:color w:val="000000" w:themeColor="text1"/>
          <w:sz w:val="28"/>
          <w:szCs w:val="28"/>
          <w:lang w:val="uk-UA"/>
        </w:rPr>
        <w:t xml:space="preserve">е більше і більше </w:t>
      </w:r>
    </w:p>
    <w:p w:rsidR="00FA4E47" w:rsidRPr="0083433E" w:rsidRDefault="0061469A" w:rsidP="008F4836">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lang w:val="uk-UA"/>
        </w:rPr>
        <w:t xml:space="preserve">В іншій точці медійно-політичного трикутника журналістам потрібен прямий доступ до урядів і політиків </w:t>
      </w:r>
      <w:r w:rsidR="008F4836" w:rsidRPr="0083433E">
        <w:rPr>
          <w:rFonts w:ascii="Times New Roman" w:hAnsi="Times New Roman" w:cs="Times New Roman"/>
          <w:color w:val="000000" w:themeColor="text1"/>
          <w:sz w:val="28"/>
          <w:szCs w:val="28"/>
          <w:lang w:val="uk-UA"/>
        </w:rPr>
        <w:t>– з репутації і кар'єрних</w:t>
      </w:r>
      <w:r w:rsidRPr="0083433E">
        <w:rPr>
          <w:rFonts w:ascii="Times New Roman" w:hAnsi="Times New Roman" w:cs="Times New Roman"/>
          <w:color w:val="000000" w:themeColor="text1"/>
          <w:sz w:val="28"/>
          <w:szCs w:val="28"/>
          <w:lang w:val="uk-UA"/>
        </w:rPr>
        <w:t xml:space="preserve"> причин</w:t>
      </w:r>
      <w:r w:rsidR="008F4836" w:rsidRPr="0083433E">
        <w:rPr>
          <w:rFonts w:ascii="Times New Roman" w:hAnsi="Times New Roman" w:cs="Times New Roman"/>
          <w:color w:val="000000" w:themeColor="text1"/>
          <w:sz w:val="28"/>
          <w:szCs w:val="28"/>
          <w:lang w:val="uk-UA"/>
        </w:rPr>
        <w:t xml:space="preserve">. сенсації, </w:t>
      </w:r>
      <w:r w:rsidRPr="0083433E">
        <w:rPr>
          <w:rFonts w:ascii="Times New Roman" w:hAnsi="Times New Roman" w:cs="Times New Roman"/>
          <w:color w:val="000000" w:themeColor="text1"/>
          <w:sz w:val="28"/>
          <w:szCs w:val="28"/>
          <w:lang w:val="uk-UA"/>
        </w:rPr>
        <w:t xml:space="preserve">термінові новини і передові статті </w:t>
      </w:r>
      <w:r w:rsidR="008F483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всеце абсолютно необхідно для анкети заслуженого або швидко зростаючого журналіста. Однак журналістам політики та урядовічиновники потрібні ще й з </w:t>
      </w:r>
      <w:r w:rsidR="008F4836" w:rsidRPr="0083433E">
        <w:rPr>
          <w:rFonts w:ascii="Times New Roman" w:hAnsi="Times New Roman" w:cs="Times New Roman"/>
          <w:color w:val="000000" w:themeColor="text1"/>
          <w:sz w:val="28"/>
          <w:szCs w:val="28"/>
          <w:lang w:val="uk-UA"/>
        </w:rPr>
        <w:t xml:space="preserve">інших причин, в тому числі з-за </w:t>
      </w:r>
      <w:r w:rsidRPr="0083433E">
        <w:rPr>
          <w:rFonts w:ascii="Times New Roman" w:hAnsi="Times New Roman" w:cs="Times New Roman"/>
          <w:color w:val="000000" w:themeColor="text1"/>
          <w:sz w:val="28"/>
          <w:szCs w:val="28"/>
          <w:lang w:val="uk-UA"/>
        </w:rPr>
        <w:t>матеріалу, який завжди нео</w:t>
      </w:r>
      <w:r w:rsidR="008F4836" w:rsidRPr="0083433E">
        <w:rPr>
          <w:rFonts w:ascii="Times New Roman" w:hAnsi="Times New Roman" w:cs="Times New Roman"/>
          <w:color w:val="000000" w:themeColor="text1"/>
          <w:sz w:val="28"/>
          <w:szCs w:val="28"/>
          <w:lang w:val="uk-UA"/>
        </w:rPr>
        <w:t xml:space="preserve">бхідний для заповнення місця і </w:t>
      </w:r>
      <w:r w:rsidRPr="0083433E">
        <w:rPr>
          <w:rFonts w:ascii="Times New Roman" w:hAnsi="Times New Roman" w:cs="Times New Roman"/>
          <w:color w:val="000000" w:themeColor="text1"/>
          <w:sz w:val="28"/>
          <w:szCs w:val="28"/>
          <w:lang w:val="uk-UA"/>
        </w:rPr>
        <w:t>вставки програм щ</w:t>
      </w:r>
      <w:r w:rsidR="008F4836" w:rsidRPr="0083433E">
        <w:rPr>
          <w:rFonts w:ascii="Times New Roman" w:hAnsi="Times New Roman" w:cs="Times New Roman"/>
          <w:color w:val="000000" w:themeColor="text1"/>
          <w:sz w:val="28"/>
          <w:szCs w:val="28"/>
          <w:lang w:val="uk-UA"/>
        </w:rPr>
        <w:t xml:space="preserve">о підкріплюють враження </w:t>
      </w:r>
      <w:r w:rsidRPr="0083433E">
        <w:rPr>
          <w:rFonts w:ascii="Times New Roman" w:hAnsi="Times New Roman" w:cs="Times New Roman"/>
          <w:color w:val="000000" w:themeColor="text1"/>
          <w:sz w:val="28"/>
          <w:szCs w:val="28"/>
          <w:lang w:val="uk-UA"/>
        </w:rPr>
        <w:t xml:space="preserve">близького знайомства з </w:t>
      </w:r>
      <w:r w:rsidR="008F4836" w:rsidRPr="0083433E">
        <w:rPr>
          <w:rFonts w:ascii="Times New Roman" w:hAnsi="Times New Roman" w:cs="Times New Roman"/>
          <w:color w:val="000000" w:themeColor="text1"/>
          <w:sz w:val="28"/>
          <w:szCs w:val="28"/>
          <w:lang w:val="uk-UA"/>
        </w:rPr>
        <w:t xml:space="preserve">роботою уряду, але при цьому не </w:t>
      </w:r>
      <w:r w:rsidRPr="0083433E">
        <w:rPr>
          <w:rFonts w:ascii="Times New Roman" w:hAnsi="Times New Roman" w:cs="Times New Roman"/>
          <w:color w:val="000000" w:themeColor="text1"/>
          <w:sz w:val="28"/>
          <w:szCs w:val="28"/>
          <w:lang w:val="uk-UA"/>
        </w:rPr>
        <w:t xml:space="preserve">кривдять важливих людей, </w:t>
      </w:r>
      <w:r w:rsidR="008F4836" w:rsidRPr="0083433E">
        <w:rPr>
          <w:rFonts w:ascii="Times New Roman" w:hAnsi="Times New Roman" w:cs="Times New Roman"/>
          <w:color w:val="000000" w:themeColor="text1"/>
          <w:sz w:val="28"/>
          <w:szCs w:val="28"/>
          <w:lang w:val="uk-UA"/>
        </w:rPr>
        <w:t xml:space="preserve">що </w:t>
      </w:r>
      <w:r w:rsidRPr="0083433E">
        <w:rPr>
          <w:rFonts w:ascii="Times New Roman" w:hAnsi="Times New Roman" w:cs="Times New Roman"/>
          <w:color w:val="000000" w:themeColor="text1"/>
          <w:sz w:val="28"/>
          <w:szCs w:val="28"/>
          <w:lang w:val="uk-UA"/>
        </w:rPr>
        <w:t xml:space="preserve">стає чимось на зразок керівного імперативу </w:t>
      </w:r>
      <w:r w:rsidR="008F4836"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lang w:val="uk-UA"/>
        </w:rPr>
        <w:t xml:space="preserve"> методу, який, зазви</w:t>
      </w:r>
      <w:r w:rsidR="008F4836" w:rsidRPr="0083433E">
        <w:rPr>
          <w:rFonts w:ascii="Times New Roman" w:hAnsi="Times New Roman" w:cs="Times New Roman"/>
          <w:color w:val="000000" w:themeColor="text1"/>
          <w:sz w:val="28"/>
          <w:szCs w:val="28"/>
          <w:lang w:val="uk-UA"/>
        </w:rPr>
        <w:t xml:space="preserve">чай добре засвоюється жадібними </w:t>
      </w:r>
      <w:r w:rsidRPr="0083433E">
        <w:rPr>
          <w:rFonts w:ascii="Times New Roman" w:hAnsi="Times New Roman" w:cs="Times New Roman"/>
          <w:color w:val="000000" w:themeColor="text1"/>
          <w:sz w:val="28"/>
          <w:szCs w:val="28"/>
          <w:lang w:val="uk-UA"/>
        </w:rPr>
        <w:t>до новин журналістами, ос</w:t>
      </w:r>
      <w:r w:rsidR="008F4836" w:rsidRPr="0083433E">
        <w:rPr>
          <w:rFonts w:ascii="Times New Roman" w:hAnsi="Times New Roman" w:cs="Times New Roman"/>
          <w:color w:val="000000" w:themeColor="text1"/>
          <w:sz w:val="28"/>
          <w:szCs w:val="28"/>
          <w:lang w:val="uk-UA"/>
        </w:rPr>
        <w:t xml:space="preserve">кільки він дозволяє заповнювати </w:t>
      </w:r>
      <w:r w:rsidRPr="0083433E">
        <w:rPr>
          <w:rFonts w:ascii="Times New Roman" w:hAnsi="Times New Roman" w:cs="Times New Roman"/>
          <w:color w:val="000000" w:themeColor="text1"/>
          <w:sz w:val="28"/>
          <w:szCs w:val="28"/>
          <w:lang w:val="uk-UA"/>
        </w:rPr>
        <w:t>прогалини, затикати діри і діставати матеріали, що привертають увагу громадськості</w:t>
      </w:r>
      <w:r w:rsidR="005F05CE" w:rsidRPr="0083433E">
        <w:rPr>
          <w:rFonts w:ascii="Times New Roman" w:hAnsi="Times New Roman" w:cs="Times New Roman"/>
          <w:color w:val="000000" w:themeColor="text1"/>
          <w:sz w:val="28"/>
          <w:szCs w:val="28"/>
          <w:lang w:val="uk-UA"/>
        </w:rPr>
        <w:t>.</w:t>
      </w:r>
    </w:p>
    <w:p w:rsidR="001F589E" w:rsidRPr="0083433E" w:rsidRDefault="001F589E" w:rsidP="008F4836">
      <w:pPr>
        <w:spacing w:line="360" w:lineRule="auto"/>
        <w:ind w:firstLine="709"/>
        <w:contextualSpacing/>
        <w:jc w:val="both"/>
        <w:rPr>
          <w:rFonts w:ascii="Times New Roman" w:hAnsi="Times New Roman" w:cs="Times New Roman"/>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134C30" w:rsidRDefault="00134C30" w:rsidP="00134C30">
      <w:pPr>
        <w:spacing w:line="360" w:lineRule="auto"/>
        <w:jc w:val="center"/>
        <w:rPr>
          <w:rFonts w:ascii="Times New Roman" w:hAnsi="Times New Roman" w:cs="Times New Roman"/>
          <w:b/>
          <w:color w:val="000000" w:themeColor="text1"/>
          <w:sz w:val="28"/>
          <w:szCs w:val="28"/>
          <w:lang w:val="uk-UA"/>
        </w:rPr>
      </w:pPr>
    </w:p>
    <w:p w:rsidR="00BD613D" w:rsidRDefault="00BD613D" w:rsidP="00134C30">
      <w:pPr>
        <w:spacing w:line="360" w:lineRule="auto"/>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lang w:val="uk-UA"/>
        </w:rPr>
        <w:lastRenderedPageBreak/>
        <w:t>Висновки до розділу</w:t>
      </w:r>
    </w:p>
    <w:p w:rsidR="00134C30" w:rsidRPr="0083433E" w:rsidRDefault="00134C30" w:rsidP="00134C30">
      <w:pPr>
        <w:spacing w:line="360" w:lineRule="auto"/>
        <w:jc w:val="center"/>
        <w:rPr>
          <w:rFonts w:ascii="Times New Roman" w:hAnsi="Times New Roman" w:cs="Times New Roman"/>
          <w:b/>
          <w:color w:val="000000" w:themeColor="text1"/>
          <w:sz w:val="28"/>
          <w:szCs w:val="28"/>
          <w:lang w:val="uk-UA"/>
        </w:rPr>
      </w:pPr>
    </w:p>
    <w:p w:rsidR="00474F1F" w:rsidRPr="0083433E" w:rsidRDefault="00014F60" w:rsidP="00FA4E47">
      <w:pPr>
        <w:spacing w:after="200" w:line="360" w:lineRule="auto"/>
        <w:ind w:firstLine="709"/>
        <w:contextualSpacing/>
        <w:jc w:val="both"/>
        <w:rPr>
          <w:rFonts w:ascii="Times New Roman" w:eastAsia="Calibri" w:hAnsi="Times New Roman" w:cs="Times New Roman"/>
          <w:color w:val="000000" w:themeColor="text1"/>
          <w:sz w:val="28"/>
          <w:szCs w:val="28"/>
          <w:lang w:val="uk-UA"/>
        </w:rPr>
      </w:pPr>
      <w:r w:rsidRPr="0083433E">
        <w:rPr>
          <w:rFonts w:ascii="Times New Roman" w:eastAsia="Calibri" w:hAnsi="Times New Roman" w:cs="Times New Roman"/>
          <w:color w:val="000000" w:themeColor="text1"/>
          <w:sz w:val="28"/>
          <w:szCs w:val="28"/>
          <w:lang w:val="uk-UA"/>
        </w:rPr>
        <w:t>Таким чином, продуковані масовою культурою міфи допомагають упорядкувати складну та плинну соціальну дійсність постіндустріального суспільства. Завдання створення нової суспільної міфології в системі масової культури успішно виконують паблік рилейшнз разом із рекламою.</w:t>
      </w:r>
      <w:r w:rsidR="00474F1F" w:rsidRPr="0083433E">
        <w:rPr>
          <w:rFonts w:ascii="Times New Roman" w:eastAsia="Calibri" w:hAnsi="Times New Roman" w:cs="Times New Roman"/>
          <w:color w:val="000000" w:themeColor="text1"/>
          <w:sz w:val="28"/>
          <w:szCs w:val="28"/>
          <w:lang w:val="uk-UA"/>
        </w:rPr>
        <w:t xml:space="preserve"> Зокрема, за допомогою мас-медіа</w:t>
      </w:r>
      <w:r w:rsidRPr="0083433E">
        <w:rPr>
          <w:rFonts w:ascii="Times New Roman" w:eastAsia="Calibri" w:hAnsi="Times New Roman" w:cs="Times New Roman"/>
          <w:color w:val="000000" w:themeColor="text1"/>
          <w:sz w:val="28"/>
          <w:szCs w:val="28"/>
          <w:lang w:val="uk-UA"/>
        </w:rPr>
        <w:t xml:space="preserve"> і PR-т</w:t>
      </w:r>
      <w:r w:rsidR="00613AED" w:rsidRPr="0083433E">
        <w:rPr>
          <w:rFonts w:ascii="Times New Roman" w:eastAsia="Calibri" w:hAnsi="Times New Roman" w:cs="Times New Roman"/>
          <w:color w:val="000000" w:themeColor="text1"/>
          <w:sz w:val="28"/>
          <w:szCs w:val="28"/>
          <w:lang w:val="uk-UA"/>
        </w:rPr>
        <w:t xml:space="preserve">ехнологій створюються бренди, </w:t>
      </w:r>
      <w:r w:rsidRPr="0083433E">
        <w:rPr>
          <w:rFonts w:ascii="Times New Roman" w:eastAsia="Calibri" w:hAnsi="Times New Roman" w:cs="Times New Roman"/>
          <w:color w:val="000000" w:themeColor="text1"/>
          <w:sz w:val="28"/>
          <w:szCs w:val="28"/>
          <w:lang w:val="uk-UA"/>
        </w:rPr>
        <w:t>що мають певну вартість за рахунок цінності супутніх їх ім</w:t>
      </w:r>
      <w:r w:rsidR="00474F1F" w:rsidRPr="0083433E">
        <w:rPr>
          <w:rFonts w:ascii="Times New Roman" w:eastAsia="Calibri" w:hAnsi="Times New Roman" w:cs="Times New Roman"/>
          <w:color w:val="000000" w:themeColor="text1"/>
          <w:sz w:val="28"/>
          <w:szCs w:val="28"/>
          <w:lang w:val="uk-UA"/>
        </w:rPr>
        <w:t>іджу та репутації</w:t>
      </w:r>
      <w:r w:rsidRPr="0083433E">
        <w:rPr>
          <w:rFonts w:ascii="Times New Roman" w:eastAsia="Calibri" w:hAnsi="Times New Roman" w:cs="Times New Roman"/>
          <w:color w:val="000000" w:themeColor="text1"/>
          <w:sz w:val="28"/>
          <w:szCs w:val="28"/>
          <w:lang w:val="uk-UA"/>
        </w:rPr>
        <w:t xml:space="preserve"> і, по суті є соці</w:t>
      </w:r>
      <w:r w:rsidR="00474F1F" w:rsidRPr="0083433E">
        <w:rPr>
          <w:rFonts w:ascii="Times New Roman" w:eastAsia="Calibri" w:hAnsi="Times New Roman" w:cs="Times New Roman"/>
          <w:color w:val="000000" w:themeColor="text1"/>
          <w:sz w:val="28"/>
          <w:szCs w:val="28"/>
          <w:lang w:val="uk-UA"/>
        </w:rPr>
        <w:t>альними міфами, а ЗМІ</w:t>
      </w:r>
      <w:r w:rsidRPr="0083433E">
        <w:rPr>
          <w:rFonts w:ascii="Times New Roman" w:eastAsia="Calibri" w:hAnsi="Times New Roman" w:cs="Times New Roman"/>
          <w:color w:val="000000" w:themeColor="text1"/>
          <w:sz w:val="28"/>
          <w:szCs w:val="28"/>
          <w:lang w:val="uk-UA"/>
        </w:rPr>
        <w:t xml:space="preserve"> як діяльність створення та просування брендів фактично претендує на статус прикладної ку</w:t>
      </w:r>
      <w:r w:rsidR="00474F1F" w:rsidRPr="0083433E">
        <w:rPr>
          <w:rFonts w:ascii="Times New Roman" w:eastAsia="Calibri" w:hAnsi="Times New Roman" w:cs="Times New Roman"/>
          <w:color w:val="000000" w:themeColor="text1"/>
          <w:sz w:val="28"/>
          <w:szCs w:val="28"/>
          <w:lang w:val="uk-UA"/>
        </w:rPr>
        <w:t>льтури міфотворчості</w:t>
      </w:r>
      <w:r w:rsidRPr="0083433E">
        <w:rPr>
          <w:rFonts w:ascii="Times New Roman" w:eastAsia="Calibri" w:hAnsi="Times New Roman" w:cs="Times New Roman"/>
          <w:color w:val="000000" w:themeColor="text1"/>
          <w:sz w:val="28"/>
          <w:szCs w:val="28"/>
          <w:lang w:val="uk-UA"/>
        </w:rPr>
        <w:t xml:space="preserve">, відтіснивши в цьому полі релігію та ідеологію. </w:t>
      </w:r>
    </w:p>
    <w:p w:rsidR="00014F60" w:rsidRPr="0083433E" w:rsidRDefault="00014F60" w:rsidP="00FA4E47">
      <w:pPr>
        <w:spacing w:after="200" w:line="360" w:lineRule="auto"/>
        <w:ind w:firstLine="709"/>
        <w:contextualSpacing/>
        <w:jc w:val="both"/>
        <w:rPr>
          <w:rFonts w:ascii="Times New Roman" w:eastAsia="Calibri" w:hAnsi="Times New Roman" w:cs="Times New Roman"/>
          <w:color w:val="000000" w:themeColor="text1"/>
          <w:sz w:val="28"/>
          <w:szCs w:val="28"/>
          <w:lang w:val="uk-UA"/>
        </w:rPr>
      </w:pPr>
      <w:r w:rsidRPr="0083433E">
        <w:rPr>
          <w:rFonts w:ascii="Times New Roman" w:eastAsia="Calibri" w:hAnsi="Times New Roman" w:cs="Times New Roman"/>
          <w:color w:val="000000" w:themeColor="text1"/>
          <w:sz w:val="28"/>
          <w:szCs w:val="28"/>
          <w:lang w:val="uk-UA"/>
        </w:rPr>
        <w:t>Так само й будь-який артефакт масової культури виступає і як соціальний міф,</w:t>
      </w:r>
      <w:r w:rsidR="00474F1F" w:rsidRPr="0083433E">
        <w:rPr>
          <w:rFonts w:ascii="Times New Roman" w:eastAsia="Calibri" w:hAnsi="Times New Roman" w:cs="Times New Roman"/>
          <w:color w:val="000000" w:themeColor="text1"/>
          <w:sz w:val="28"/>
          <w:szCs w:val="28"/>
          <w:lang w:val="uk-UA"/>
        </w:rPr>
        <w:t xml:space="preserve"> і як товарний бренд одночасно</w:t>
      </w:r>
      <w:r w:rsidRPr="0083433E">
        <w:rPr>
          <w:rFonts w:ascii="Times New Roman" w:eastAsia="Calibri" w:hAnsi="Times New Roman" w:cs="Times New Roman"/>
          <w:color w:val="000000" w:themeColor="text1"/>
          <w:sz w:val="28"/>
          <w:szCs w:val="28"/>
          <w:lang w:val="uk-UA"/>
        </w:rPr>
        <w:t>. Не лише бренди, а й створювані PR-технологами іміджі є новими соціальними міфами, конструювання та штучна підтримка яких за допомогою PR-технологій</w:t>
      </w:r>
      <w:r w:rsidR="00474F1F" w:rsidRPr="0083433E">
        <w:rPr>
          <w:rFonts w:ascii="Times New Roman" w:eastAsia="Calibri" w:hAnsi="Times New Roman" w:cs="Times New Roman"/>
          <w:color w:val="000000" w:themeColor="text1"/>
          <w:sz w:val="28"/>
          <w:szCs w:val="28"/>
          <w:lang w:val="uk-UA"/>
        </w:rPr>
        <w:t xml:space="preserve"> та масмедіа</w:t>
      </w:r>
      <w:r w:rsidRPr="0083433E">
        <w:rPr>
          <w:rFonts w:ascii="Times New Roman" w:eastAsia="Calibri" w:hAnsi="Times New Roman" w:cs="Times New Roman"/>
          <w:color w:val="000000" w:themeColor="text1"/>
          <w:sz w:val="28"/>
          <w:szCs w:val="28"/>
          <w:lang w:val="uk-UA"/>
        </w:rPr>
        <w:t xml:space="preserve"> забезпечує легітимізацію домінування в соціумі посередніх особистостей, якими на сучасному етапі є більшіс</w:t>
      </w:r>
      <w:r w:rsidR="00474F1F" w:rsidRPr="0083433E">
        <w:rPr>
          <w:rFonts w:ascii="Times New Roman" w:eastAsia="Calibri" w:hAnsi="Times New Roman" w:cs="Times New Roman"/>
          <w:color w:val="000000" w:themeColor="text1"/>
          <w:sz w:val="28"/>
          <w:szCs w:val="28"/>
          <w:lang w:val="uk-UA"/>
        </w:rPr>
        <w:t>ть підприємців та політиків</w:t>
      </w:r>
      <w:r w:rsidRPr="0083433E">
        <w:rPr>
          <w:rFonts w:ascii="Times New Roman" w:eastAsia="Calibri" w:hAnsi="Times New Roman" w:cs="Times New Roman"/>
          <w:color w:val="000000" w:themeColor="text1"/>
          <w:sz w:val="28"/>
          <w:szCs w:val="28"/>
          <w:lang w:val="uk-UA"/>
        </w:rPr>
        <w:t xml:space="preserve">. Вплив створюваних масовою культурою міфів зумовлений зростанням ролі візуального знаку в сучасній масовій культурі, адже візуальний знак легко сприймається та добре запам’ятовується, міцно закріплюючись у підсвідомості. До того ж, з урахуванням рекреаційної орієнтації маскульту, сприйняття візуальної інформації не потребує таких зусиль, як сприйняття інформації, вираженої вербально. </w:t>
      </w:r>
    </w:p>
    <w:p w:rsidR="006E4E62" w:rsidRPr="00134C30" w:rsidRDefault="00474F1F" w:rsidP="00134C30">
      <w:pPr>
        <w:spacing w:after="200" w:line="360" w:lineRule="auto"/>
        <w:ind w:firstLine="709"/>
        <w:contextualSpacing/>
        <w:jc w:val="both"/>
        <w:rPr>
          <w:rFonts w:ascii="Times New Roman" w:eastAsia="Calibri" w:hAnsi="Times New Roman" w:cs="Times New Roman"/>
          <w:color w:val="000000" w:themeColor="text1"/>
          <w:sz w:val="28"/>
          <w:szCs w:val="28"/>
          <w:lang w:val="uk-UA"/>
        </w:rPr>
      </w:pPr>
      <w:r w:rsidRPr="0083433E">
        <w:rPr>
          <w:rFonts w:ascii="Times New Roman" w:eastAsia="Calibri" w:hAnsi="Times New Roman" w:cs="Times New Roman"/>
          <w:color w:val="000000" w:themeColor="text1"/>
          <w:sz w:val="28"/>
          <w:szCs w:val="28"/>
          <w:lang w:val="uk-UA"/>
        </w:rPr>
        <w:t>Тому, актуальним явищем сьогодення є медіакратія та декаданс у суспільному розвитку та світомості громадян.</w:t>
      </w:r>
    </w:p>
    <w:p w:rsidR="006E4E62" w:rsidRDefault="006E4E62" w:rsidP="00134C30">
      <w:pPr>
        <w:spacing w:line="360" w:lineRule="auto"/>
        <w:contextualSpacing/>
        <w:rPr>
          <w:rFonts w:ascii="Times New Roman" w:hAnsi="Times New Roman" w:cs="Times New Roman"/>
          <w:b/>
          <w:color w:val="000000" w:themeColor="text1"/>
          <w:sz w:val="28"/>
          <w:szCs w:val="28"/>
          <w:lang w:val="uk-UA"/>
        </w:rPr>
      </w:pPr>
    </w:p>
    <w:p w:rsidR="00134C30" w:rsidRDefault="00134C30" w:rsidP="00134C30">
      <w:pPr>
        <w:spacing w:line="360" w:lineRule="auto"/>
        <w:contextualSpacing/>
        <w:rPr>
          <w:rFonts w:ascii="Times New Roman" w:hAnsi="Times New Roman" w:cs="Times New Roman"/>
          <w:b/>
          <w:color w:val="000000" w:themeColor="text1"/>
          <w:sz w:val="28"/>
          <w:szCs w:val="28"/>
          <w:lang w:val="uk-UA"/>
        </w:rPr>
      </w:pPr>
    </w:p>
    <w:p w:rsidR="00134C30" w:rsidRDefault="00134C30" w:rsidP="00134C30">
      <w:pPr>
        <w:spacing w:line="360" w:lineRule="auto"/>
        <w:contextualSpacing/>
        <w:rPr>
          <w:rFonts w:ascii="Times New Roman" w:hAnsi="Times New Roman" w:cs="Times New Roman"/>
          <w:b/>
          <w:color w:val="000000" w:themeColor="text1"/>
          <w:sz w:val="28"/>
          <w:szCs w:val="28"/>
          <w:lang w:val="uk-UA"/>
        </w:rPr>
      </w:pPr>
    </w:p>
    <w:p w:rsidR="00134C30" w:rsidRDefault="00134C30" w:rsidP="00134C30">
      <w:pPr>
        <w:spacing w:line="360" w:lineRule="auto"/>
        <w:contextualSpacing/>
        <w:rPr>
          <w:rFonts w:ascii="Times New Roman" w:hAnsi="Times New Roman" w:cs="Times New Roman"/>
          <w:b/>
          <w:color w:val="000000" w:themeColor="text1"/>
          <w:sz w:val="28"/>
          <w:szCs w:val="28"/>
          <w:lang w:val="uk-UA"/>
        </w:rPr>
      </w:pPr>
    </w:p>
    <w:p w:rsidR="00134C30" w:rsidRDefault="00134C30" w:rsidP="00134C30">
      <w:pPr>
        <w:spacing w:line="360" w:lineRule="auto"/>
        <w:contextualSpacing/>
        <w:rPr>
          <w:rFonts w:ascii="Times New Roman" w:hAnsi="Times New Roman" w:cs="Times New Roman"/>
          <w:b/>
          <w:color w:val="000000" w:themeColor="text1"/>
          <w:sz w:val="28"/>
          <w:szCs w:val="28"/>
          <w:lang w:val="uk-UA"/>
        </w:rPr>
      </w:pPr>
    </w:p>
    <w:p w:rsidR="006E4E62" w:rsidRDefault="006E4E62" w:rsidP="001F589E">
      <w:pPr>
        <w:spacing w:line="360" w:lineRule="auto"/>
        <w:ind w:firstLine="709"/>
        <w:contextualSpacing/>
        <w:rPr>
          <w:rFonts w:ascii="Times New Roman" w:hAnsi="Times New Roman" w:cs="Times New Roman"/>
          <w:b/>
          <w:color w:val="000000" w:themeColor="text1"/>
          <w:sz w:val="28"/>
          <w:szCs w:val="28"/>
          <w:lang w:val="uk-UA"/>
        </w:rPr>
      </w:pPr>
    </w:p>
    <w:p w:rsidR="00474F1F" w:rsidRDefault="001F589E" w:rsidP="00134C30">
      <w:pPr>
        <w:spacing w:line="360" w:lineRule="auto"/>
        <w:ind w:firstLine="709"/>
        <w:contextualSpacing/>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lang w:val="uk-UA"/>
        </w:rPr>
        <w:lastRenderedPageBreak/>
        <w:t>Висновки</w:t>
      </w:r>
    </w:p>
    <w:p w:rsidR="00134C30" w:rsidRPr="0083433E" w:rsidRDefault="00134C30" w:rsidP="001F589E">
      <w:pPr>
        <w:spacing w:line="360" w:lineRule="auto"/>
        <w:ind w:firstLine="709"/>
        <w:contextualSpacing/>
        <w:rPr>
          <w:rFonts w:ascii="Times New Roman" w:hAnsi="Times New Roman" w:cs="Times New Roman"/>
          <w:b/>
          <w:color w:val="000000" w:themeColor="text1"/>
          <w:sz w:val="28"/>
          <w:szCs w:val="28"/>
          <w:lang w:val="uk-UA"/>
        </w:rPr>
      </w:pPr>
    </w:p>
    <w:p w:rsidR="00FA4E47" w:rsidRPr="0083433E" w:rsidRDefault="00474F1F" w:rsidP="00FA4E47">
      <w:pPr>
        <w:spacing w:line="360" w:lineRule="auto"/>
        <w:ind w:firstLine="709"/>
        <w:contextualSpacing/>
        <w:jc w:val="both"/>
        <w:rPr>
          <w:rFonts w:ascii="Times New Roman" w:hAnsi="Times New Roman" w:cs="Times New Roman"/>
          <w:b/>
          <w:color w:val="000000" w:themeColor="text1"/>
          <w:sz w:val="28"/>
          <w:szCs w:val="28"/>
        </w:rPr>
      </w:pPr>
      <w:r w:rsidRPr="0083433E">
        <w:rPr>
          <w:rFonts w:ascii="Times New Roman" w:hAnsi="Times New Roman" w:cs="Times New Roman"/>
          <w:color w:val="000000" w:themeColor="text1"/>
          <w:sz w:val="28"/>
          <w:szCs w:val="28"/>
          <w:shd w:val="clear" w:color="auto" w:fill="FFFFFF"/>
          <w:lang w:val="uk-UA"/>
        </w:rPr>
        <w:t>Феномен медіалогії</w:t>
      </w:r>
      <w:r w:rsidR="00FA4E47" w:rsidRPr="0083433E">
        <w:rPr>
          <w:rFonts w:ascii="Times New Roman" w:hAnsi="Times New Roman" w:cs="Times New Roman"/>
          <w:color w:val="000000" w:themeColor="text1"/>
          <w:sz w:val="28"/>
          <w:szCs w:val="28"/>
          <w:shd w:val="clear" w:color="auto" w:fill="FFFFFF"/>
          <w:lang w:val="uk-UA"/>
        </w:rPr>
        <w:t xml:space="preserve"> вивчають фахівці в області теорії тексту, соціології, </w:t>
      </w:r>
      <w:r w:rsidR="00FA4E47" w:rsidRPr="0083433E">
        <w:rPr>
          <w:rFonts w:ascii="Times New Roman" w:hAnsi="Times New Roman" w:cs="Times New Roman"/>
          <w:color w:val="000000" w:themeColor="text1"/>
          <w:sz w:val="28"/>
          <w:szCs w:val="28"/>
          <w:shd w:val="clear" w:color="auto" w:fill="FFFFFF"/>
        </w:rPr>
        <w:t>PR</w:t>
      </w:r>
      <w:r w:rsidR="00FA4E47" w:rsidRPr="0083433E">
        <w:rPr>
          <w:rFonts w:ascii="Times New Roman" w:hAnsi="Times New Roman" w:cs="Times New Roman"/>
          <w:color w:val="000000" w:themeColor="text1"/>
          <w:sz w:val="28"/>
          <w:szCs w:val="28"/>
          <w:shd w:val="clear" w:color="auto" w:fill="FFFFFF"/>
          <w:lang w:val="uk-UA"/>
        </w:rPr>
        <w:t xml:space="preserve"> технологій, психології.</w:t>
      </w:r>
      <w:r w:rsidR="00921EB0" w:rsidRPr="0083433E">
        <w:rPr>
          <w:rFonts w:ascii="Times New Roman" w:hAnsi="Times New Roman" w:cs="Times New Roman"/>
          <w:color w:val="000000" w:themeColor="text1"/>
          <w:sz w:val="28"/>
          <w:szCs w:val="28"/>
          <w:shd w:val="clear" w:color="auto" w:fill="FFFFFF"/>
        </w:rPr>
        <w:t> </w:t>
      </w:r>
      <w:r w:rsidR="00FA4E47" w:rsidRPr="0083433E">
        <w:rPr>
          <w:rFonts w:ascii="Times New Roman" w:hAnsi="Times New Roman" w:cs="Times New Roman"/>
          <w:color w:val="000000" w:themeColor="text1"/>
          <w:sz w:val="28"/>
          <w:szCs w:val="28"/>
          <w:shd w:val="clear" w:color="auto" w:fill="FFFFFF"/>
        </w:rPr>
        <w:t>Попри те, що наші дослідження про</w:t>
      </w:r>
      <w:r w:rsidRPr="0083433E">
        <w:rPr>
          <w:rFonts w:ascii="Times New Roman" w:hAnsi="Times New Roman" w:cs="Times New Roman"/>
          <w:color w:val="000000" w:themeColor="text1"/>
          <w:sz w:val="28"/>
          <w:szCs w:val="28"/>
          <w:shd w:val="clear" w:color="auto" w:fill="FFFFFF"/>
        </w:rPr>
        <w:t>водилася в рамках психології</w:t>
      </w:r>
      <w:r w:rsidR="00FA4E47" w:rsidRPr="0083433E">
        <w:rPr>
          <w:rFonts w:ascii="Times New Roman" w:hAnsi="Times New Roman" w:cs="Times New Roman"/>
          <w:color w:val="000000" w:themeColor="text1"/>
          <w:sz w:val="28"/>
          <w:szCs w:val="28"/>
          <w:shd w:val="clear" w:color="auto" w:fill="FFFFFF"/>
        </w:rPr>
        <w:t xml:space="preserve">, слід загострити увагу на тому, що парадигма сучасного знання характеризується як дискурсивно-когнітивна. Сьогодні відбувається інтеграція </w:t>
      </w:r>
      <w:r w:rsidR="00FA4E47" w:rsidRPr="0083433E">
        <w:rPr>
          <w:rFonts w:ascii="Times New Roman" w:hAnsi="Times New Roman" w:cs="Times New Roman"/>
          <w:color w:val="000000" w:themeColor="text1"/>
          <w:sz w:val="28"/>
          <w:szCs w:val="28"/>
          <w:shd w:val="clear" w:color="auto" w:fill="FFFFFF"/>
          <w:lang w:val="uk-UA"/>
        </w:rPr>
        <w:t>та</w:t>
      </w:r>
      <w:r w:rsidR="00FA4E47" w:rsidRPr="0083433E">
        <w:rPr>
          <w:rFonts w:ascii="Times New Roman" w:hAnsi="Times New Roman" w:cs="Times New Roman"/>
          <w:color w:val="000000" w:themeColor="text1"/>
          <w:sz w:val="28"/>
          <w:szCs w:val="28"/>
          <w:shd w:val="clear" w:color="auto" w:fill="FFFFFF"/>
        </w:rPr>
        <w:t xml:space="preserve"> гуманізація наук: в центрі всіх досліджень стала людина, </w:t>
      </w:r>
      <w:r w:rsidR="00FA4E47" w:rsidRPr="0083433E">
        <w:rPr>
          <w:rFonts w:ascii="Times New Roman" w:hAnsi="Times New Roman" w:cs="Times New Roman"/>
          <w:color w:val="000000" w:themeColor="text1"/>
          <w:sz w:val="28"/>
          <w:szCs w:val="28"/>
          <w:shd w:val="clear" w:color="auto" w:fill="FFFFFF"/>
          <w:lang w:val="uk-UA"/>
        </w:rPr>
        <w:t xml:space="preserve">тобто </w:t>
      </w:r>
      <w:r w:rsidR="00FA4E47" w:rsidRPr="0083433E">
        <w:rPr>
          <w:rFonts w:ascii="Times New Roman" w:hAnsi="Times New Roman" w:cs="Times New Roman"/>
          <w:color w:val="000000" w:themeColor="text1"/>
          <w:sz w:val="28"/>
          <w:szCs w:val="28"/>
          <w:shd w:val="clear" w:color="auto" w:fill="FFFFFF"/>
        </w:rPr>
        <w:t>проголошений принцип антропоцентризму – вивчення мови в людині</w:t>
      </w:r>
      <w:r w:rsidR="00FA4E47" w:rsidRPr="0083433E">
        <w:rPr>
          <w:rFonts w:ascii="Times New Roman" w:hAnsi="Times New Roman" w:cs="Times New Roman"/>
          <w:color w:val="000000" w:themeColor="text1"/>
          <w:sz w:val="28"/>
          <w:szCs w:val="28"/>
          <w:shd w:val="clear" w:color="auto" w:fill="FFFFFF"/>
          <w:lang w:val="uk-UA"/>
        </w:rPr>
        <w:t xml:space="preserve"> й</w:t>
      </w:r>
      <w:r w:rsidR="00FA4E47" w:rsidRPr="0083433E">
        <w:rPr>
          <w:rFonts w:ascii="Times New Roman" w:hAnsi="Times New Roman" w:cs="Times New Roman"/>
          <w:color w:val="000000" w:themeColor="text1"/>
          <w:sz w:val="28"/>
          <w:szCs w:val="28"/>
          <w:shd w:val="clear" w:color="auto" w:fill="FFFFFF"/>
        </w:rPr>
        <w:t> людини в мові, що призвело до створення суміжних наук. Це дозволяє сучас</w:t>
      </w:r>
      <w:r w:rsidRPr="0083433E">
        <w:rPr>
          <w:rFonts w:ascii="Times New Roman" w:hAnsi="Times New Roman" w:cs="Times New Roman"/>
          <w:color w:val="000000" w:themeColor="text1"/>
          <w:sz w:val="28"/>
          <w:szCs w:val="28"/>
          <w:shd w:val="clear" w:color="auto" w:fill="FFFFFF"/>
        </w:rPr>
        <w:t>ному вченому дослідження мас-медіа</w:t>
      </w:r>
      <w:r w:rsidR="00FA4E47" w:rsidRPr="0083433E">
        <w:rPr>
          <w:rFonts w:ascii="Times New Roman" w:hAnsi="Times New Roman" w:cs="Times New Roman"/>
          <w:color w:val="000000" w:themeColor="text1"/>
          <w:sz w:val="28"/>
          <w:szCs w:val="28"/>
          <w:shd w:val="clear" w:color="auto" w:fill="FFFFFF"/>
        </w:rPr>
        <w:t xml:space="preserve"> в соціологічному, культурологічному психологічному та інших аспектів. </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Для вирішення мети нами були послідовно реалізовані такі завдання: </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1) відокремл</w:t>
      </w:r>
      <w:r w:rsidR="00474F1F" w:rsidRPr="0083433E">
        <w:rPr>
          <w:rFonts w:ascii="Times New Roman" w:hAnsi="Times New Roman" w:cs="Times New Roman"/>
          <w:color w:val="000000" w:themeColor="text1"/>
          <w:sz w:val="28"/>
          <w:szCs w:val="28"/>
        </w:rPr>
        <w:t>ення сутнісних ознак декаденсу</w:t>
      </w:r>
      <w:r w:rsidRPr="0083433E">
        <w:rPr>
          <w:rFonts w:ascii="Times New Roman" w:hAnsi="Times New Roman" w:cs="Times New Roman"/>
          <w:color w:val="000000" w:themeColor="text1"/>
          <w:sz w:val="28"/>
          <w:szCs w:val="28"/>
        </w:rPr>
        <w:t xml:space="preserve">; </w:t>
      </w:r>
    </w:p>
    <w:p w:rsidR="00FA4E47" w:rsidRPr="0083433E" w:rsidRDefault="00474F1F"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2) визначення поняття «медіалогія, медіакратія», </w:t>
      </w:r>
      <w:r w:rsidR="00FA4E47" w:rsidRPr="0083433E">
        <w:rPr>
          <w:rFonts w:ascii="Times New Roman" w:hAnsi="Times New Roman" w:cs="Times New Roman"/>
          <w:color w:val="000000" w:themeColor="text1"/>
          <w:sz w:val="28"/>
          <w:szCs w:val="28"/>
        </w:rPr>
        <w:t>її аналіз з позицій кваліфікаційних ознак поняття «соціально-комунікаційної технології»</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3) Дослідження особли</w:t>
      </w:r>
      <w:r w:rsidR="00474F1F" w:rsidRPr="0083433E">
        <w:rPr>
          <w:rFonts w:ascii="Times New Roman" w:hAnsi="Times New Roman" w:cs="Times New Roman"/>
          <w:color w:val="000000" w:themeColor="text1"/>
          <w:sz w:val="28"/>
          <w:szCs w:val="28"/>
        </w:rPr>
        <w:t>вості використання</w:t>
      </w:r>
      <w:r w:rsidRPr="0083433E">
        <w:rPr>
          <w:rFonts w:ascii="Times New Roman" w:hAnsi="Times New Roman" w:cs="Times New Roman"/>
          <w:color w:val="000000" w:themeColor="text1"/>
          <w:sz w:val="28"/>
          <w:szCs w:val="28"/>
        </w:rPr>
        <w:t xml:space="preserve"> прийомі</w:t>
      </w:r>
      <w:r w:rsidR="00474F1F" w:rsidRPr="0083433E">
        <w:rPr>
          <w:rFonts w:ascii="Times New Roman" w:hAnsi="Times New Roman" w:cs="Times New Roman"/>
          <w:color w:val="000000" w:themeColor="text1"/>
          <w:sz w:val="28"/>
          <w:szCs w:val="28"/>
        </w:rPr>
        <w:t>в у створенні іміджу політики</w:t>
      </w:r>
      <w:r w:rsidRPr="0083433E">
        <w:rPr>
          <w:rFonts w:ascii="Times New Roman" w:hAnsi="Times New Roman" w:cs="Times New Roman"/>
          <w:color w:val="000000" w:themeColor="text1"/>
          <w:sz w:val="28"/>
          <w:szCs w:val="28"/>
        </w:rPr>
        <w:t>;</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lang w:val="uk-UA"/>
        </w:rPr>
      </w:pPr>
      <w:r w:rsidRPr="0083433E">
        <w:rPr>
          <w:rFonts w:ascii="Times New Roman" w:hAnsi="Times New Roman" w:cs="Times New Roman"/>
          <w:color w:val="000000" w:themeColor="text1"/>
          <w:sz w:val="28"/>
          <w:szCs w:val="28"/>
        </w:rPr>
        <w:t>4) Визначення, наскільки орга</w:t>
      </w:r>
      <w:r w:rsidR="00921EB0" w:rsidRPr="0083433E">
        <w:rPr>
          <w:rFonts w:ascii="Times New Roman" w:hAnsi="Times New Roman" w:cs="Times New Roman"/>
          <w:color w:val="000000" w:themeColor="text1"/>
          <w:sz w:val="28"/>
          <w:szCs w:val="28"/>
        </w:rPr>
        <w:t>нічно новітні технології</w:t>
      </w:r>
      <w:r w:rsidR="00474F1F" w:rsidRPr="0083433E">
        <w:rPr>
          <w:rFonts w:ascii="Times New Roman" w:hAnsi="Times New Roman" w:cs="Times New Roman"/>
          <w:color w:val="000000" w:themeColor="text1"/>
          <w:sz w:val="28"/>
          <w:szCs w:val="28"/>
        </w:rPr>
        <w:t xml:space="preserve"> використовуються в с</w:t>
      </w:r>
      <w:r w:rsidR="00474F1F" w:rsidRPr="0083433E">
        <w:rPr>
          <w:rFonts w:ascii="Times New Roman" w:hAnsi="Times New Roman" w:cs="Times New Roman"/>
          <w:color w:val="000000" w:themeColor="text1"/>
          <w:sz w:val="28"/>
          <w:szCs w:val="28"/>
          <w:lang w:val="uk-UA"/>
        </w:rPr>
        <w:t>успільстві.</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Визначено комплексну методику аналізу матеріалу. За допомогою методу концептуального аналізу ми виявили вміст аксіологіч</w:t>
      </w:r>
      <w:r w:rsidR="00474F1F" w:rsidRPr="0083433E">
        <w:rPr>
          <w:rFonts w:ascii="Times New Roman" w:hAnsi="Times New Roman" w:cs="Times New Roman"/>
          <w:color w:val="000000" w:themeColor="text1"/>
          <w:sz w:val="28"/>
          <w:szCs w:val="28"/>
        </w:rPr>
        <w:t>них концептів масмедіа</w:t>
      </w:r>
      <w:r w:rsidRPr="0083433E">
        <w:rPr>
          <w:rFonts w:ascii="Times New Roman" w:hAnsi="Times New Roman" w:cs="Times New Roman"/>
          <w:color w:val="000000" w:themeColor="text1"/>
          <w:sz w:val="28"/>
          <w:szCs w:val="28"/>
        </w:rPr>
        <w:t>; метод соціологічного опитування в ході дослідження був засто</w:t>
      </w:r>
      <w:r w:rsidR="00474F1F" w:rsidRPr="0083433E">
        <w:rPr>
          <w:rFonts w:ascii="Times New Roman" w:hAnsi="Times New Roman" w:cs="Times New Roman"/>
          <w:color w:val="000000" w:themeColor="text1"/>
          <w:sz w:val="28"/>
          <w:szCs w:val="28"/>
        </w:rPr>
        <w:t>сований двічі: перший дозволив</w:t>
      </w:r>
      <w:r w:rsidRPr="0083433E">
        <w:rPr>
          <w:rFonts w:ascii="Times New Roman" w:hAnsi="Times New Roman" w:cs="Times New Roman"/>
          <w:color w:val="000000" w:themeColor="text1"/>
          <w:sz w:val="28"/>
          <w:szCs w:val="28"/>
        </w:rPr>
        <w:t xml:space="preserve"> з'ясувати ставлення реципієнтів до спірних, на наш погля</w:t>
      </w:r>
      <w:r w:rsidR="00474F1F" w:rsidRPr="0083433E">
        <w:rPr>
          <w:rFonts w:ascii="Times New Roman" w:hAnsi="Times New Roman" w:cs="Times New Roman"/>
          <w:color w:val="000000" w:themeColor="text1"/>
          <w:sz w:val="28"/>
          <w:szCs w:val="28"/>
        </w:rPr>
        <w:t xml:space="preserve">д, зразкам креативної </w:t>
      </w:r>
      <w:r w:rsidRPr="0083433E">
        <w:rPr>
          <w:rFonts w:ascii="Times New Roman" w:hAnsi="Times New Roman" w:cs="Times New Roman"/>
          <w:color w:val="000000" w:themeColor="text1"/>
          <w:sz w:val="28"/>
          <w:szCs w:val="28"/>
        </w:rPr>
        <w:t xml:space="preserve">комунікації, завданням другого опитування було визначити пріоритетні цінності молоді; найскладнішою частиною роботи було виявлення впливу реклами на свідомість реципієнтів, можливість упевнитися в цьому впливі нам дало застосування психолінгвістичного методу; методом статистичної обробки отриманих результатів ми скористалися для підведення підсумків досліджень, в </w:t>
      </w:r>
      <w:r w:rsidRPr="0083433E">
        <w:rPr>
          <w:rFonts w:ascii="Times New Roman" w:hAnsi="Times New Roman" w:cs="Times New Roman"/>
          <w:color w:val="000000" w:themeColor="text1"/>
          <w:sz w:val="28"/>
          <w:szCs w:val="28"/>
        </w:rPr>
        <w:lastRenderedPageBreak/>
        <w:t>результаті нами було складено діаграми, які показували результат</w:t>
      </w:r>
      <w:r w:rsidR="00474F1F" w:rsidRPr="0083433E">
        <w:rPr>
          <w:rFonts w:ascii="Times New Roman" w:hAnsi="Times New Roman" w:cs="Times New Roman"/>
          <w:color w:val="000000" w:themeColor="text1"/>
          <w:sz w:val="28"/>
          <w:szCs w:val="28"/>
        </w:rPr>
        <w:t>и опитування щодо впливу масмедіа</w:t>
      </w:r>
      <w:r w:rsidRPr="0083433E">
        <w:rPr>
          <w:rFonts w:ascii="Times New Roman" w:hAnsi="Times New Roman" w:cs="Times New Roman"/>
          <w:color w:val="000000" w:themeColor="text1"/>
          <w:sz w:val="28"/>
          <w:szCs w:val="28"/>
        </w:rPr>
        <w:t>.</w:t>
      </w:r>
    </w:p>
    <w:p w:rsidR="00FA4E47" w:rsidRPr="0083433E" w:rsidRDefault="00474F1F"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Важливим підвидом ЗМІ</w:t>
      </w:r>
      <w:r w:rsidR="00FA4E47" w:rsidRPr="0083433E">
        <w:rPr>
          <w:rFonts w:ascii="Times New Roman" w:hAnsi="Times New Roman" w:cs="Times New Roman"/>
          <w:color w:val="000000" w:themeColor="text1"/>
          <w:sz w:val="28"/>
          <w:szCs w:val="28"/>
        </w:rPr>
        <w:t>, яка виконує функції соціальної реклами, ми вв</w:t>
      </w:r>
      <w:r w:rsidRPr="0083433E">
        <w:rPr>
          <w:rFonts w:ascii="Times New Roman" w:hAnsi="Times New Roman" w:cs="Times New Roman"/>
          <w:color w:val="000000" w:themeColor="text1"/>
          <w:sz w:val="28"/>
          <w:szCs w:val="28"/>
        </w:rPr>
        <w:t>ажаємо медіалогію. У політичному бізнесі медіа</w:t>
      </w:r>
      <w:r w:rsidR="00FA4E47" w:rsidRPr="0083433E">
        <w:rPr>
          <w:rFonts w:ascii="Times New Roman" w:hAnsi="Times New Roman" w:cs="Times New Roman"/>
          <w:color w:val="000000" w:themeColor="text1"/>
          <w:sz w:val="28"/>
          <w:szCs w:val="28"/>
        </w:rPr>
        <w:t xml:space="preserve"> – реклама, розрахована на представників соціуму, зокрема етнічних і релігійних меншин, національних спільнот, різновікових груп, гендерних представників та ін. Але, не дивлячись на те, що українці складають переважну більші</w:t>
      </w:r>
      <w:r w:rsidRPr="0083433E">
        <w:rPr>
          <w:rFonts w:ascii="Times New Roman" w:hAnsi="Times New Roman" w:cs="Times New Roman"/>
          <w:color w:val="000000" w:themeColor="text1"/>
          <w:sz w:val="28"/>
          <w:szCs w:val="28"/>
        </w:rPr>
        <w:t>сть населення в державі, медіа</w:t>
      </w:r>
      <w:r w:rsidR="00FA4E47" w:rsidRPr="0083433E">
        <w:rPr>
          <w:rFonts w:ascii="Times New Roman" w:hAnsi="Times New Roman" w:cs="Times New Roman"/>
          <w:color w:val="000000" w:themeColor="text1"/>
          <w:sz w:val="28"/>
          <w:szCs w:val="28"/>
        </w:rPr>
        <w:t xml:space="preserve">, яка пропонує послуги й товари цілеспрямовано представникам національних груп, можна вважати етнічною з позиції інших етносів. Сьогодні </w:t>
      </w:r>
      <w:r w:rsidRPr="0083433E">
        <w:rPr>
          <w:rFonts w:ascii="Times New Roman" w:hAnsi="Times New Roman" w:cs="Times New Roman"/>
          <w:color w:val="000000" w:themeColor="text1"/>
          <w:sz w:val="28"/>
          <w:szCs w:val="28"/>
        </w:rPr>
        <w:t>сфери функціонування медіалогії</w:t>
      </w:r>
      <w:r w:rsidR="00FA4E47" w:rsidRPr="0083433E">
        <w:rPr>
          <w:rFonts w:ascii="Times New Roman" w:hAnsi="Times New Roman" w:cs="Times New Roman"/>
          <w:color w:val="000000" w:themeColor="text1"/>
          <w:sz w:val="28"/>
          <w:szCs w:val="28"/>
        </w:rPr>
        <w:t xml:space="preserve"> – це сфера дозвілля, релігійне життя, рекламування деяких споживчих товарів, організації урочистостей та ритуальних послуг</w:t>
      </w:r>
      <w:r w:rsidRPr="0083433E">
        <w:rPr>
          <w:rFonts w:ascii="Times New Roman" w:hAnsi="Times New Roman" w:cs="Times New Roman"/>
          <w:color w:val="000000" w:themeColor="text1"/>
          <w:sz w:val="28"/>
          <w:szCs w:val="28"/>
          <w:lang w:val="uk-UA"/>
        </w:rPr>
        <w:t>, а особливо, це сфера політики</w:t>
      </w:r>
      <w:r w:rsidR="00FA4E47" w:rsidRPr="0083433E">
        <w:rPr>
          <w:rFonts w:ascii="Times New Roman" w:hAnsi="Times New Roman" w:cs="Times New Roman"/>
          <w:color w:val="000000" w:themeColor="text1"/>
          <w:sz w:val="28"/>
          <w:szCs w:val="28"/>
        </w:rPr>
        <w:t>. Етнореклама звертається до духовної культури, до «коріння» нації й цим вигідно відрізняється на тлі нав'язливої реклами для широкого споживання</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Функції соціальної реклами в Інтернеті поряд з безліччю соціальних роликів і плакатів виконують</w:t>
      </w:r>
      <w:r w:rsidR="00921EB0" w:rsidRPr="0083433E">
        <w:rPr>
          <w:rFonts w:ascii="Times New Roman" w:hAnsi="Times New Roman" w:cs="Times New Roman"/>
          <w:color w:val="000000" w:themeColor="text1"/>
          <w:sz w:val="28"/>
          <w:szCs w:val="28"/>
        </w:rPr>
        <w:t xml:space="preserve"> демотиватори. Демотиватор – це</w:t>
      </w:r>
      <w:r w:rsidRPr="0083433E">
        <w:rPr>
          <w:rFonts w:ascii="Times New Roman" w:hAnsi="Times New Roman" w:cs="Times New Roman"/>
          <w:color w:val="000000" w:themeColor="text1"/>
          <w:sz w:val="28"/>
          <w:szCs w:val="28"/>
        </w:rPr>
        <w:t xml:space="preserve"> полімодальний гібридний текст, який поєднує в собі картинку на чорному тлі й напис-коментар контрастного білого кольору. Коментар будується особливим чином: гасло набирається великим шрифтом, а нижче дрібнішим кеглем автор демотиватор дає коментар. </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Так, соціально-рекламні слогани орієнтовані на твердження в свідомості реципієнтів цінностей, для них характерний критичний погляд на невідповідність ідеалу й реальному житті. Але тексти, близькі до текстів соціальної реклами, часто містяться в класичних і філософських дем</w:t>
      </w:r>
      <w:r w:rsidR="005F05CE" w:rsidRPr="0083433E">
        <w:rPr>
          <w:rFonts w:ascii="Times New Roman" w:hAnsi="Times New Roman" w:cs="Times New Roman"/>
          <w:color w:val="000000" w:themeColor="text1"/>
          <w:sz w:val="28"/>
          <w:szCs w:val="28"/>
        </w:rPr>
        <w:t>отиваторах, наприклад: «Сім'я</w:t>
      </w:r>
      <w:r w:rsidR="005F05CE" w:rsidRPr="0083433E">
        <w:rPr>
          <w:rFonts w:ascii="Times New Roman" w:hAnsi="Times New Roman" w:cs="Times New Roman"/>
          <w:color w:val="000000" w:themeColor="text1"/>
          <w:sz w:val="28"/>
          <w:szCs w:val="28"/>
          <w:lang w:val="uk-UA"/>
        </w:rPr>
        <w:t>.</w:t>
      </w:r>
      <w:r w:rsidRPr="0083433E">
        <w:rPr>
          <w:rFonts w:ascii="Times New Roman" w:hAnsi="Times New Roman" w:cs="Times New Roman"/>
          <w:color w:val="000000" w:themeColor="text1"/>
          <w:sz w:val="28"/>
          <w:szCs w:val="28"/>
        </w:rPr>
        <w:t xml:space="preserve"> Що мож</w:t>
      </w:r>
      <w:r w:rsidR="00921EB0" w:rsidRPr="0083433E">
        <w:rPr>
          <w:rFonts w:ascii="Times New Roman" w:hAnsi="Times New Roman" w:cs="Times New Roman"/>
          <w:color w:val="000000" w:themeColor="text1"/>
          <w:sz w:val="28"/>
          <w:szCs w:val="28"/>
        </w:rPr>
        <w:t xml:space="preserve">е бути важливіше?»; «ТАТО – це </w:t>
      </w:r>
      <w:r w:rsidRPr="0083433E">
        <w:rPr>
          <w:rFonts w:ascii="Times New Roman" w:hAnsi="Times New Roman" w:cs="Times New Roman"/>
          <w:color w:val="000000" w:themeColor="text1"/>
          <w:sz w:val="28"/>
          <w:szCs w:val="28"/>
        </w:rPr>
        <w:t>друге слово, яке повинна сказати дитина» та ін.</w:t>
      </w:r>
    </w:p>
    <w:p w:rsidR="00FA4E47" w:rsidRPr="0083433E" w:rsidRDefault="00474F1F"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Тексти безпосередньо п</w:t>
      </w:r>
      <w:r w:rsidRPr="0083433E">
        <w:rPr>
          <w:rFonts w:ascii="Times New Roman" w:hAnsi="Times New Roman" w:cs="Times New Roman"/>
          <w:color w:val="000000" w:themeColor="text1"/>
          <w:sz w:val="28"/>
          <w:szCs w:val="28"/>
          <w:lang w:val="uk-UA"/>
        </w:rPr>
        <w:t>олітичної</w:t>
      </w:r>
      <w:r w:rsidRPr="0083433E">
        <w:rPr>
          <w:rFonts w:ascii="Times New Roman" w:hAnsi="Times New Roman" w:cs="Times New Roman"/>
          <w:color w:val="000000" w:themeColor="text1"/>
          <w:sz w:val="28"/>
          <w:szCs w:val="28"/>
        </w:rPr>
        <w:t xml:space="preserve"> реклами</w:t>
      </w:r>
      <w:r w:rsidRPr="0083433E">
        <w:rPr>
          <w:rFonts w:ascii="Times New Roman" w:hAnsi="Times New Roman" w:cs="Times New Roman"/>
          <w:color w:val="000000" w:themeColor="text1"/>
          <w:sz w:val="28"/>
          <w:szCs w:val="28"/>
          <w:lang w:val="uk-UA"/>
        </w:rPr>
        <w:t xml:space="preserve"> ма</w:t>
      </w:r>
      <w:r w:rsidR="00FA4E47" w:rsidRPr="0083433E">
        <w:rPr>
          <w:rFonts w:ascii="Times New Roman" w:hAnsi="Times New Roman" w:cs="Times New Roman"/>
          <w:color w:val="000000" w:themeColor="text1"/>
          <w:sz w:val="28"/>
          <w:szCs w:val="28"/>
        </w:rPr>
        <w:t xml:space="preserve">ють свої мовні особливості, адже саме мова залишається основним засобом впливу на адресата. Але іноді зустрічаються тексти, що містять переклад з англійської мови чи навпаки. Наприклад, реклама, що пропагує волю до </w:t>
      </w:r>
      <w:r w:rsidR="00FA4E47" w:rsidRPr="0083433E">
        <w:rPr>
          <w:rFonts w:ascii="Times New Roman" w:hAnsi="Times New Roman" w:cs="Times New Roman"/>
          <w:color w:val="000000" w:themeColor="text1"/>
          <w:sz w:val="28"/>
          <w:szCs w:val="28"/>
        </w:rPr>
        <w:lastRenderedPageBreak/>
        <w:t>перемоги «Слава Україні!» Поза всяким сумнівом, саме ця реклама орієнтована не тільки на місцевих жителів, а й на гостей.</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Соціальна реклама вимагає більш емоційного або гострого стилю, ніж комерційна. Для цього творцям такої реклами необхідно використовувати яскраві образні засоби і користуватися лаконічними словесними зворотами. При використанні слів дуже важливо враховувати асоціації. Слова «любов», «батьківщина», «щастя» мають велику кількість стійких позитивних асоціацій, тому їх часто використовують у текстах соціальної реклами.</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Погані асоціації деяких слів створюють фрази з негативним відтінком. Якщо в комерційній рекламі це небажано, то в соціальній – цілком допустимо. Так, слова зі стійкими негативними асоціаціями «захворювання», «смерть», «отрута» використовуються в рекламних текстах, що оповідають про важливі проблеми сучасності: «В тютюновому димі понад чотири з половиною тисяч отрутохімікатів. Це більше, ніж у вихлопних газах автомобілів»; «Алкоголь - причина передчасної смерті».</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Важливим фактором, що впливає на ефективніс</w:t>
      </w:r>
      <w:r w:rsidR="00474F1F" w:rsidRPr="0083433E">
        <w:rPr>
          <w:rFonts w:ascii="Times New Roman" w:hAnsi="Times New Roman" w:cs="Times New Roman"/>
          <w:color w:val="000000" w:themeColor="text1"/>
          <w:sz w:val="28"/>
          <w:szCs w:val="28"/>
        </w:rPr>
        <w:t xml:space="preserve">ть </w:t>
      </w:r>
      <w:r w:rsidR="00474F1F" w:rsidRPr="0083433E">
        <w:rPr>
          <w:rFonts w:ascii="Times New Roman" w:hAnsi="Times New Roman" w:cs="Times New Roman"/>
          <w:color w:val="000000" w:themeColor="text1"/>
          <w:sz w:val="28"/>
          <w:szCs w:val="28"/>
          <w:lang w:val="uk-UA"/>
        </w:rPr>
        <w:t>медіа</w:t>
      </w:r>
      <w:r w:rsidRPr="0083433E">
        <w:rPr>
          <w:rFonts w:ascii="Times New Roman" w:hAnsi="Times New Roman" w:cs="Times New Roman"/>
          <w:color w:val="000000" w:themeColor="text1"/>
          <w:sz w:val="28"/>
          <w:szCs w:val="28"/>
        </w:rPr>
        <w:t>тексту, є його стилістична оформленість. О</w:t>
      </w:r>
      <w:r w:rsidR="00474F1F" w:rsidRPr="0083433E">
        <w:rPr>
          <w:rFonts w:ascii="Times New Roman" w:hAnsi="Times New Roman" w:cs="Times New Roman"/>
          <w:color w:val="000000" w:themeColor="text1"/>
          <w:sz w:val="28"/>
          <w:szCs w:val="28"/>
        </w:rPr>
        <w:t>сновою будь-якого тексту</w:t>
      </w:r>
      <w:r w:rsidRPr="0083433E">
        <w:rPr>
          <w:rFonts w:ascii="Times New Roman" w:hAnsi="Times New Roman" w:cs="Times New Roman"/>
          <w:color w:val="000000" w:themeColor="text1"/>
          <w:sz w:val="28"/>
          <w:szCs w:val="28"/>
        </w:rPr>
        <w:t xml:space="preserve"> є нейтральна лексика. Певне забарвлення їй надають стилістично забарвлені слова, до яких належать застарілі й нові слова, терміни та професіоналізми, розмовні, просторічні слова, а також спеціальні засоби виразності – образи й фігури. Образи та фігури вибудовують текст певним чином і зумовлюють можливості використання слів, сприяють прикрасі, доопрацювання й стилістичному уточненню готових рекламних конструкцій. Вони досить активно використовуються в текстах соціальної реклами. </w:t>
      </w:r>
    </w:p>
    <w:p w:rsidR="00FA4E47" w:rsidRPr="0083433E" w:rsidRDefault="00921EB0"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У </w:t>
      </w:r>
      <w:r w:rsidR="00474F1F" w:rsidRPr="0083433E">
        <w:rPr>
          <w:rFonts w:ascii="Times New Roman" w:hAnsi="Times New Roman" w:cs="Times New Roman"/>
          <w:color w:val="000000" w:themeColor="text1"/>
          <w:sz w:val="28"/>
          <w:szCs w:val="28"/>
        </w:rPr>
        <w:t>медіа</w:t>
      </w:r>
      <w:r w:rsidR="00FA4E47" w:rsidRPr="0083433E">
        <w:rPr>
          <w:rFonts w:ascii="Times New Roman" w:hAnsi="Times New Roman" w:cs="Times New Roman"/>
          <w:color w:val="000000" w:themeColor="text1"/>
          <w:sz w:val="28"/>
          <w:szCs w:val="28"/>
        </w:rPr>
        <w:t xml:space="preserve"> часто тісно пов'язані слова «новий» і «країна»: мається на увазі оновлення економічного, культурного та політичного життя молодої держави. Але так як слово «новий» багатозначне, ми отримали багато різних одиночних реакцій і не отримали частотних.</w:t>
      </w:r>
    </w:p>
    <w:p w:rsidR="00FA4E47" w:rsidRPr="0083433E" w:rsidRDefault="00474F1F"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«Розвиток» в медіа</w:t>
      </w:r>
      <w:r w:rsidR="00FA4E47" w:rsidRPr="0083433E">
        <w:rPr>
          <w:rFonts w:ascii="Times New Roman" w:hAnsi="Times New Roman" w:cs="Times New Roman"/>
          <w:color w:val="000000" w:themeColor="text1"/>
          <w:sz w:val="28"/>
          <w:szCs w:val="28"/>
        </w:rPr>
        <w:t xml:space="preserve"> міста, в основному, передбачає становлення, зміцнення держави. Поряд з асоціаціями, пов'язаними з утворенням, саморозвитком, частотними стала реакція на «розвиток країни». </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При аналізі </w:t>
      </w:r>
      <w:r w:rsidR="00474F1F" w:rsidRPr="0083433E">
        <w:rPr>
          <w:rFonts w:ascii="Times New Roman" w:hAnsi="Times New Roman" w:cs="Times New Roman"/>
          <w:color w:val="000000" w:themeColor="text1"/>
          <w:sz w:val="28"/>
          <w:szCs w:val="28"/>
        </w:rPr>
        <w:t>реакцій на медіалогію</w:t>
      </w:r>
      <w:r w:rsidR="00921EB0" w:rsidRPr="0083433E">
        <w:rPr>
          <w:rFonts w:ascii="Times New Roman" w:hAnsi="Times New Roman" w:cs="Times New Roman"/>
          <w:color w:val="000000" w:themeColor="text1"/>
          <w:sz w:val="28"/>
          <w:szCs w:val="28"/>
        </w:rPr>
        <w:t xml:space="preserve"> зрозуміло, що це </w:t>
      </w:r>
      <w:r w:rsidRPr="0083433E">
        <w:rPr>
          <w:rFonts w:ascii="Times New Roman" w:hAnsi="Times New Roman" w:cs="Times New Roman"/>
          <w:color w:val="000000" w:themeColor="text1"/>
          <w:sz w:val="28"/>
          <w:szCs w:val="28"/>
        </w:rPr>
        <w:t xml:space="preserve">яскравий приклад впливу якісної соціальної реклами на реципієнтів. </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Таким чином, аналіз асоціативних полів доз</w:t>
      </w:r>
      <w:r w:rsidR="00474F1F" w:rsidRPr="0083433E">
        <w:rPr>
          <w:rFonts w:ascii="Times New Roman" w:hAnsi="Times New Roman" w:cs="Times New Roman"/>
          <w:color w:val="000000" w:themeColor="text1"/>
          <w:sz w:val="28"/>
          <w:szCs w:val="28"/>
        </w:rPr>
        <w:t>волив нам встановити, що медіалогія</w:t>
      </w:r>
      <w:r w:rsidRPr="0083433E">
        <w:rPr>
          <w:rFonts w:ascii="Times New Roman" w:hAnsi="Times New Roman" w:cs="Times New Roman"/>
          <w:color w:val="000000" w:themeColor="text1"/>
          <w:sz w:val="28"/>
          <w:szCs w:val="28"/>
        </w:rPr>
        <w:t xml:space="preserve"> має потужний позитивний вплив, але не виглядає при цьому агресивною. На наш погляд, такий підхід сприяє підвищенню її ефективності.</w:t>
      </w:r>
    </w:p>
    <w:p w:rsidR="00FC3E4C" w:rsidRPr="0083433E" w:rsidRDefault="00FA4E47" w:rsidP="00FC3E4C">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З метою виявлення пріоритетних ціннісних орієнтацій молоді ми провели соціологічне опитування. Респондентам було запропоновано відповісти на питання, які життєві цінності для них найбільш важливі.</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Отже, є протиріччя між висновками психологів про ефективність позитивних емоцій й реальним семан</w:t>
      </w:r>
      <w:r w:rsidR="00FC3E4C" w:rsidRPr="0083433E">
        <w:rPr>
          <w:rFonts w:ascii="Times New Roman" w:hAnsi="Times New Roman" w:cs="Times New Roman"/>
          <w:color w:val="000000" w:themeColor="text1"/>
          <w:sz w:val="28"/>
          <w:szCs w:val="28"/>
        </w:rPr>
        <w:t>тичним простором медіа</w:t>
      </w:r>
      <w:r w:rsidR="00FC3E4C" w:rsidRPr="0083433E">
        <w:rPr>
          <w:rFonts w:ascii="Times New Roman" w:hAnsi="Times New Roman" w:cs="Times New Roman"/>
          <w:color w:val="000000" w:themeColor="text1"/>
          <w:sz w:val="28"/>
          <w:szCs w:val="28"/>
          <w:lang w:val="uk-UA"/>
        </w:rPr>
        <w:t>логії</w:t>
      </w:r>
      <w:r w:rsidRPr="0083433E">
        <w:rPr>
          <w:rFonts w:ascii="Times New Roman" w:hAnsi="Times New Roman" w:cs="Times New Roman"/>
          <w:color w:val="000000" w:themeColor="text1"/>
          <w:sz w:val="28"/>
          <w:szCs w:val="28"/>
        </w:rPr>
        <w:t>, які спрямовані на виклик негативних емоцій у реципієнтів. На жаль, в рекламі емоційний компонент не завжди має правильне орієнтування. Від деякої реклами, де експлуатується емоція страху, хочеться взагалі відвести погляд, забути. Наприклад, це стосується роликів про куріння, в яких демонструються витягнуті внутрішні органи курця. Чутлива людина від таких роликів може впасти в депресію.</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На осно</w:t>
      </w:r>
      <w:r w:rsidR="00FC3E4C" w:rsidRPr="0083433E">
        <w:rPr>
          <w:rFonts w:ascii="Times New Roman" w:hAnsi="Times New Roman" w:cs="Times New Roman"/>
          <w:color w:val="000000" w:themeColor="text1"/>
          <w:sz w:val="28"/>
          <w:szCs w:val="28"/>
        </w:rPr>
        <w:t>ві аналізу термінів «декаданс» й «медіалог</w:t>
      </w:r>
      <w:r w:rsidR="00FC3E4C" w:rsidRPr="0083433E">
        <w:rPr>
          <w:rFonts w:ascii="Times New Roman" w:hAnsi="Times New Roman" w:cs="Times New Roman"/>
          <w:color w:val="000000" w:themeColor="text1"/>
          <w:sz w:val="28"/>
          <w:szCs w:val="28"/>
          <w:lang w:val="uk-UA"/>
        </w:rPr>
        <w:t>ія</w:t>
      </w:r>
      <w:r w:rsidRPr="0083433E">
        <w:rPr>
          <w:rFonts w:ascii="Times New Roman" w:hAnsi="Times New Roman" w:cs="Times New Roman"/>
          <w:color w:val="000000" w:themeColor="text1"/>
          <w:sz w:val="28"/>
          <w:szCs w:val="28"/>
        </w:rPr>
        <w:t xml:space="preserve">» та контенту, до якого застосовуються обидва терміни, слід стверджувати наступні висновки. </w:t>
      </w:r>
    </w:p>
    <w:p w:rsidR="00FA4E47" w:rsidRPr="0083433E" w:rsidRDefault="00FA4E47" w:rsidP="00FA4E47">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Ознаку, що об’єд</w:t>
      </w:r>
      <w:r w:rsidR="00921EB0" w:rsidRPr="0083433E">
        <w:rPr>
          <w:rFonts w:ascii="Times New Roman" w:hAnsi="Times New Roman" w:cs="Times New Roman"/>
          <w:color w:val="000000" w:themeColor="text1"/>
          <w:sz w:val="28"/>
          <w:szCs w:val="28"/>
        </w:rPr>
        <w:t>нує всі її елементи, убачаємо в</w:t>
      </w:r>
      <w:r w:rsidRPr="0083433E">
        <w:rPr>
          <w:rFonts w:ascii="Times New Roman" w:hAnsi="Times New Roman" w:cs="Times New Roman"/>
          <w:color w:val="000000" w:themeColor="text1"/>
          <w:sz w:val="28"/>
          <w:szCs w:val="28"/>
        </w:rPr>
        <w:t xml:space="preserve"> експонуванн</w:t>
      </w:r>
      <w:r w:rsidR="00FC3E4C" w:rsidRPr="0083433E">
        <w:rPr>
          <w:rFonts w:ascii="Times New Roman" w:hAnsi="Times New Roman" w:cs="Times New Roman"/>
          <w:color w:val="000000" w:themeColor="text1"/>
          <w:sz w:val="28"/>
          <w:szCs w:val="28"/>
        </w:rPr>
        <w:t>і (показу та трансляції) інформації</w:t>
      </w:r>
      <w:r w:rsidRPr="0083433E">
        <w:rPr>
          <w:rFonts w:ascii="Times New Roman" w:hAnsi="Times New Roman" w:cs="Times New Roman"/>
          <w:color w:val="000000" w:themeColor="text1"/>
          <w:sz w:val="28"/>
          <w:szCs w:val="28"/>
        </w:rPr>
        <w:t xml:space="preserve">: </w:t>
      </w:r>
    </w:p>
    <w:p w:rsidR="006E6794" w:rsidRPr="00BF44BE" w:rsidRDefault="00FA4E47" w:rsidP="00BF44BE">
      <w:pPr>
        <w:spacing w:line="360" w:lineRule="auto"/>
        <w:ind w:firstLine="709"/>
        <w:contextualSpacing/>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За д</w:t>
      </w:r>
      <w:r w:rsidR="00051414" w:rsidRPr="0083433E">
        <w:rPr>
          <w:rFonts w:ascii="Times New Roman" w:hAnsi="Times New Roman" w:cs="Times New Roman"/>
          <w:color w:val="000000" w:themeColor="text1"/>
          <w:sz w:val="28"/>
          <w:szCs w:val="28"/>
        </w:rPr>
        <w:t>опомогою спеціальної техніки і </w:t>
      </w:r>
      <w:r w:rsidRPr="0083433E">
        <w:rPr>
          <w:rFonts w:ascii="Times New Roman" w:hAnsi="Times New Roman" w:cs="Times New Roman"/>
          <w:color w:val="000000" w:themeColor="text1"/>
          <w:sz w:val="28"/>
          <w:szCs w:val="28"/>
        </w:rPr>
        <w:t>з використанням спеціальних технологій</w:t>
      </w:r>
      <w:r w:rsidR="00FC3E4C" w:rsidRPr="0083433E">
        <w:rPr>
          <w:rFonts w:ascii="Times New Roman" w:hAnsi="Times New Roman" w:cs="Times New Roman"/>
          <w:color w:val="000000" w:themeColor="text1"/>
          <w:sz w:val="28"/>
          <w:szCs w:val="28"/>
        </w:rPr>
        <w:t xml:space="preserve"> створюється медіалогія</w:t>
      </w:r>
      <w:r w:rsidRPr="0083433E">
        <w:rPr>
          <w:rFonts w:ascii="Times New Roman" w:hAnsi="Times New Roman" w:cs="Times New Roman"/>
          <w:color w:val="000000" w:themeColor="text1"/>
          <w:sz w:val="28"/>
          <w:szCs w:val="28"/>
        </w:rPr>
        <w:t>. Запропоновані новації можна використати</w:t>
      </w:r>
      <w:r w:rsidR="00FC3E4C" w:rsidRPr="0083433E">
        <w:rPr>
          <w:rFonts w:ascii="Times New Roman" w:hAnsi="Times New Roman" w:cs="Times New Roman"/>
          <w:color w:val="000000" w:themeColor="text1"/>
          <w:sz w:val="28"/>
          <w:szCs w:val="28"/>
        </w:rPr>
        <w:t xml:space="preserve"> </w:t>
      </w:r>
      <w:proofErr w:type="gramStart"/>
      <w:r w:rsidR="00FC3E4C" w:rsidRPr="0083433E">
        <w:rPr>
          <w:rFonts w:ascii="Times New Roman" w:hAnsi="Times New Roman" w:cs="Times New Roman"/>
          <w:color w:val="000000" w:themeColor="text1"/>
          <w:sz w:val="28"/>
          <w:szCs w:val="28"/>
        </w:rPr>
        <w:t>п</w:t>
      </w:r>
      <w:proofErr w:type="gramEnd"/>
      <w:r w:rsidR="00FC3E4C" w:rsidRPr="0083433E">
        <w:rPr>
          <w:rFonts w:ascii="Times New Roman" w:hAnsi="Times New Roman" w:cs="Times New Roman"/>
          <w:color w:val="000000" w:themeColor="text1"/>
          <w:sz w:val="28"/>
          <w:szCs w:val="28"/>
        </w:rPr>
        <w:t>ід час аналізу історії декаденсу</w:t>
      </w:r>
      <w:r w:rsidRPr="0083433E">
        <w:rPr>
          <w:rFonts w:ascii="Times New Roman" w:hAnsi="Times New Roman" w:cs="Times New Roman"/>
          <w:color w:val="000000" w:themeColor="text1"/>
          <w:sz w:val="28"/>
          <w:szCs w:val="28"/>
        </w:rPr>
        <w:t xml:space="preserve"> та вирішення деяких пита</w:t>
      </w:r>
      <w:r w:rsidR="00FC3E4C" w:rsidRPr="0083433E">
        <w:rPr>
          <w:rFonts w:ascii="Times New Roman" w:hAnsi="Times New Roman" w:cs="Times New Roman"/>
          <w:color w:val="000000" w:themeColor="text1"/>
          <w:sz w:val="28"/>
          <w:szCs w:val="28"/>
        </w:rPr>
        <w:t>нь правового регулювання медіакратії</w:t>
      </w:r>
      <w:r w:rsidRPr="0083433E">
        <w:rPr>
          <w:rFonts w:ascii="Times New Roman" w:hAnsi="Times New Roman" w:cs="Times New Roman"/>
          <w:color w:val="000000" w:themeColor="text1"/>
          <w:sz w:val="28"/>
          <w:szCs w:val="28"/>
        </w:rPr>
        <w:t>. Та</w:t>
      </w:r>
      <w:r w:rsidR="00FC3E4C" w:rsidRPr="0083433E">
        <w:rPr>
          <w:rFonts w:ascii="Times New Roman" w:hAnsi="Times New Roman" w:cs="Times New Roman"/>
          <w:color w:val="000000" w:themeColor="text1"/>
          <w:sz w:val="28"/>
          <w:szCs w:val="28"/>
        </w:rPr>
        <w:t>ким чином, формування громадської думки, а також медіаіміджу</w:t>
      </w:r>
      <w:r w:rsidRPr="0083433E">
        <w:rPr>
          <w:rFonts w:ascii="Times New Roman" w:hAnsi="Times New Roman" w:cs="Times New Roman"/>
          <w:color w:val="000000" w:themeColor="text1"/>
          <w:sz w:val="28"/>
          <w:szCs w:val="28"/>
        </w:rPr>
        <w:t xml:space="preserve"> є</w:t>
      </w:r>
      <w:r w:rsidR="00CF3BBC" w:rsidRPr="0083433E">
        <w:rPr>
          <w:rFonts w:ascii="Times New Roman" w:hAnsi="Times New Roman" w:cs="Times New Roman"/>
          <w:color w:val="000000" w:themeColor="text1"/>
          <w:sz w:val="28"/>
          <w:szCs w:val="28"/>
        </w:rPr>
        <w:t xml:space="preserve"> важливим аспектом</w:t>
      </w:r>
      <w:r w:rsidRPr="0083433E">
        <w:rPr>
          <w:rFonts w:ascii="Times New Roman" w:hAnsi="Times New Roman" w:cs="Times New Roman"/>
          <w:color w:val="000000" w:themeColor="text1"/>
          <w:sz w:val="28"/>
          <w:szCs w:val="28"/>
        </w:rPr>
        <w:t xml:space="preserve"> в конте</w:t>
      </w:r>
      <w:r w:rsidR="00BF44BE">
        <w:rPr>
          <w:rFonts w:ascii="Times New Roman" w:hAnsi="Times New Roman" w:cs="Times New Roman"/>
          <w:color w:val="000000" w:themeColor="text1"/>
          <w:sz w:val="28"/>
          <w:szCs w:val="28"/>
        </w:rPr>
        <w:t>ксті розвитку масової культури.</w:t>
      </w:r>
    </w:p>
    <w:p w:rsidR="004F527A" w:rsidRPr="0083433E" w:rsidRDefault="004F527A" w:rsidP="004F527A">
      <w:pPr>
        <w:spacing w:line="360" w:lineRule="auto"/>
        <w:jc w:val="center"/>
        <w:rPr>
          <w:rFonts w:ascii="Times New Roman" w:hAnsi="Times New Roman" w:cs="Times New Roman"/>
          <w:b/>
          <w:color w:val="000000" w:themeColor="text1"/>
          <w:sz w:val="28"/>
          <w:szCs w:val="28"/>
          <w:lang w:val="uk-UA"/>
        </w:rPr>
      </w:pPr>
      <w:r w:rsidRPr="0083433E">
        <w:rPr>
          <w:rFonts w:ascii="Times New Roman" w:hAnsi="Times New Roman" w:cs="Times New Roman"/>
          <w:b/>
          <w:color w:val="000000" w:themeColor="text1"/>
          <w:sz w:val="28"/>
          <w:szCs w:val="28"/>
          <w:lang w:val="uk-UA"/>
        </w:rPr>
        <w:lastRenderedPageBreak/>
        <w:t>Список використаних джерел</w:t>
      </w:r>
    </w:p>
    <w:p w:rsidR="00CF5655" w:rsidRPr="0083433E" w:rsidRDefault="00CF5655" w:rsidP="004F527A">
      <w:pPr>
        <w:spacing w:line="360" w:lineRule="auto"/>
        <w:jc w:val="center"/>
        <w:rPr>
          <w:rFonts w:ascii="Times New Roman" w:hAnsi="Times New Roman" w:cs="Times New Roman"/>
          <w:b/>
          <w:color w:val="000000" w:themeColor="text1"/>
          <w:sz w:val="28"/>
          <w:szCs w:val="28"/>
          <w:lang w:val="uk-UA"/>
        </w:rPr>
      </w:pP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lang w:val="en-US"/>
        </w:rPr>
      </w:pPr>
      <w:r w:rsidRPr="0083433E">
        <w:rPr>
          <w:rFonts w:ascii="Times New Roman" w:hAnsi="Times New Roman" w:cs="Times New Roman"/>
          <w:color w:val="000000" w:themeColor="text1"/>
          <w:sz w:val="28"/>
          <w:szCs w:val="28"/>
          <w:lang w:val="en-US"/>
        </w:rPr>
        <w:t>Barzun J. From Dawn to Decadence: 500Years of Western Cultural Life, 1500 to the Present. N.Y.: HarperCollins, 2000</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lang w:val="en-US"/>
        </w:rPr>
      </w:pPr>
      <w:r w:rsidRPr="0083433E">
        <w:rPr>
          <w:rFonts w:ascii="Times New Roman" w:hAnsi="Times New Roman" w:cs="Times New Roman"/>
          <w:color w:val="000000" w:themeColor="text1"/>
          <w:sz w:val="28"/>
          <w:szCs w:val="28"/>
        </w:rPr>
        <w:t>Blumler, J.G. and D. Kavanagh (1999) «The Third Age of Political Communication:Influences and Features», Political Communication 16: 209–30.</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Brants, K. (1998). Who's afraid of infotainment? European Journal of Communication, 13, 305–335.</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lang w:val="en-US"/>
        </w:rPr>
      </w:pPr>
      <w:r w:rsidRPr="0083433E">
        <w:rPr>
          <w:rFonts w:ascii="Times New Roman" w:hAnsi="Times New Roman" w:cs="Times New Roman"/>
          <w:color w:val="000000" w:themeColor="text1"/>
          <w:sz w:val="28"/>
          <w:szCs w:val="28"/>
          <w:lang w:val="en-US"/>
        </w:rPr>
        <w:t xml:space="preserve">Eckstein H. The Idea of Political Development: From Dignity to Efficiency. Regarding Politics // Harry Eckstein. Essays in Political Theory, Stability, </w:t>
      </w:r>
      <w:proofErr w:type="gramStart"/>
      <w:r w:rsidRPr="0083433E">
        <w:rPr>
          <w:rFonts w:ascii="Times New Roman" w:hAnsi="Times New Roman" w:cs="Times New Roman"/>
          <w:color w:val="000000" w:themeColor="text1"/>
          <w:sz w:val="28"/>
          <w:szCs w:val="28"/>
          <w:lang w:val="en-US"/>
        </w:rPr>
        <w:t>And</w:t>
      </w:r>
      <w:proofErr w:type="gramEnd"/>
      <w:r w:rsidRPr="0083433E">
        <w:rPr>
          <w:rFonts w:ascii="Times New Roman" w:hAnsi="Times New Roman" w:cs="Times New Roman"/>
          <w:color w:val="000000" w:themeColor="text1"/>
          <w:sz w:val="28"/>
          <w:szCs w:val="28"/>
          <w:lang w:val="en-US"/>
        </w:rPr>
        <w:t xml:space="preserve"> Change. </w:t>
      </w:r>
      <w:r w:rsidR="00A8014F">
        <w:rPr>
          <w:rFonts w:ascii="Times New Roman" w:hAnsi="Times New Roman" w:cs="Times New Roman"/>
          <w:color w:val="000000" w:themeColor="text1"/>
          <w:sz w:val="28"/>
          <w:szCs w:val="28"/>
          <w:lang w:val="en-US"/>
        </w:rPr>
        <w:t>– Berkeley; Los Angeles; Oxford</w:t>
      </w:r>
      <w:bookmarkStart w:id="1" w:name="_GoBack"/>
      <w:bookmarkEnd w:id="1"/>
      <w:r w:rsidRPr="0083433E">
        <w:rPr>
          <w:rFonts w:ascii="Times New Roman" w:hAnsi="Times New Roman" w:cs="Times New Roman"/>
          <w:color w:val="000000" w:themeColor="text1"/>
          <w:sz w:val="28"/>
          <w:szCs w:val="28"/>
          <w:lang w:val="en-US"/>
        </w:rPr>
        <w:t>: California University Press,1992. – P. 229-264.</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en-US"/>
        </w:rPr>
        <w:t xml:space="preserve">Morozov E. The Net Delusion: The Dark Side of Internet Freedom. </w:t>
      </w:r>
      <w:r w:rsidRPr="0083433E">
        <w:rPr>
          <w:rFonts w:ascii="Times New Roman" w:hAnsi="Times New Roman" w:cs="Times New Roman"/>
          <w:color w:val="000000" w:themeColor="text1"/>
          <w:sz w:val="28"/>
          <w:szCs w:val="28"/>
        </w:rPr>
        <w:t>N.Y.: PublicAffairs, 2011. P. xvi–xvii (рус. пер.: Морозов Е. Интернет как иллюзия. М.: АСТ. С. 18–21</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lang w:val="en-US"/>
        </w:rPr>
      </w:pPr>
      <w:r w:rsidRPr="0083433E">
        <w:rPr>
          <w:rFonts w:ascii="Times New Roman" w:hAnsi="Times New Roman" w:cs="Times New Roman"/>
          <w:color w:val="000000" w:themeColor="text1"/>
          <w:sz w:val="28"/>
          <w:szCs w:val="28"/>
          <w:lang w:val="en-US"/>
        </w:rPr>
        <w:t>OmidyarP</w:t>
      </w:r>
      <w:r w:rsidRPr="0083433E">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lang w:val="en-US"/>
        </w:rPr>
        <w:t>ConnectingPeople</w:t>
      </w:r>
      <w:r w:rsidRPr="0083433E">
        <w:rPr>
          <w:rFonts w:ascii="Times New Roman" w:hAnsi="Times New Roman" w:cs="Times New Roman"/>
          <w:color w:val="000000" w:themeColor="text1"/>
          <w:sz w:val="28"/>
          <w:szCs w:val="28"/>
        </w:rPr>
        <w:t xml:space="preserve"> // </w:t>
      </w:r>
      <w:r w:rsidRPr="0083433E">
        <w:rPr>
          <w:rFonts w:ascii="Times New Roman" w:hAnsi="Times New Roman" w:cs="Times New Roman"/>
          <w:color w:val="000000" w:themeColor="text1"/>
          <w:sz w:val="28"/>
          <w:szCs w:val="28"/>
          <w:lang w:val="en-US"/>
        </w:rPr>
        <w:t>BloombergBusinessweek</w:t>
      </w:r>
      <w:r w:rsidRPr="0083433E">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lang w:val="en-US"/>
        </w:rPr>
        <w:t>2005. 20 June; Gates B. Business Using a Digital Nervous System. N</w:t>
      </w:r>
      <w:r w:rsidRPr="0083433E">
        <w:rPr>
          <w:rFonts w:ascii="Times New Roman" w:hAnsi="Times New Roman" w:cs="Times New Roman"/>
          <w:color w:val="000000" w:themeColor="text1"/>
          <w:sz w:val="28"/>
          <w:szCs w:val="28"/>
        </w:rPr>
        <w:t>.</w:t>
      </w:r>
      <w:r w:rsidRPr="0083433E">
        <w:rPr>
          <w:rFonts w:ascii="Times New Roman" w:hAnsi="Times New Roman" w:cs="Times New Roman"/>
          <w:color w:val="000000" w:themeColor="text1"/>
          <w:sz w:val="28"/>
          <w:szCs w:val="28"/>
          <w:lang w:val="en-US"/>
        </w:rPr>
        <w:t>Y</w:t>
      </w:r>
      <w:r w:rsidRPr="0083433E">
        <w:rPr>
          <w:rFonts w:ascii="Times New Roman" w:hAnsi="Times New Roman" w:cs="Times New Roman"/>
          <w:color w:val="000000" w:themeColor="text1"/>
          <w:sz w:val="28"/>
          <w:szCs w:val="28"/>
        </w:rPr>
        <w:t xml:space="preserve">.: </w:t>
      </w:r>
      <w:r w:rsidRPr="0083433E">
        <w:rPr>
          <w:rFonts w:ascii="Times New Roman" w:hAnsi="Times New Roman" w:cs="Times New Roman"/>
          <w:color w:val="000000" w:themeColor="text1"/>
          <w:sz w:val="28"/>
          <w:szCs w:val="28"/>
          <w:lang w:val="en-US"/>
        </w:rPr>
        <w:t>WarnerBooks</w:t>
      </w:r>
      <w:r w:rsidRPr="0083433E">
        <w:rPr>
          <w:rFonts w:ascii="Times New Roman" w:hAnsi="Times New Roman" w:cs="Times New Roman"/>
          <w:color w:val="000000" w:themeColor="text1"/>
          <w:sz w:val="28"/>
          <w:szCs w:val="28"/>
        </w:rPr>
        <w:t xml:space="preserve">, 1999 (рус. </w:t>
      </w:r>
      <w:proofErr w:type="gramStart"/>
      <w:r w:rsidRPr="0083433E">
        <w:rPr>
          <w:rFonts w:ascii="Times New Roman" w:hAnsi="Times New Roman" w:cs="Times New Roman"/>
          <w:color w:val="000000" w:themeColor="text1"/>
          <w:sz w:val="28"/>
          <w:szCs w:val="28"/>
        </w:rPr>
        <w:t>пер.:</w:t>
      </w:r>
      <w:proofErr w:type="gramEnd"/>
      <w:r w:rsidRPr="0083433E">
        <w:rPr>
          <w:rFonts w:ascii="Times New Roman" w:hAnsi="Times New Roman" w:cs="Times New Roman"/>
          <w:color w:val="000000" w:themeColor="text1"/>
          <w:sz w:val="28"/>
          <w:szCs w:val="28"/>
        </w:rPr>
        <w:t xml:space="preserve"> Гейтс Б. Бизнес со скоростью мысли. М</w:t>
      </w:r>
      <w:r w:rsidRPr="0083433E">
        <w:rPr>
          <w:rFonts w:ascii="Times New Roman" w:hAnsi="Times New Roman" w:cs="Times New Roman"/>
          <w:color w:val="000000" w:themeColor="text1"/>
          <w:sz w:val="28"/>
          <w:szCs w:val="28"/>
          <w:lang w:val="en-US"/>
        </w:rPr>
        <w:t xml:space="preserve">.: </w:t>
      </w:r>
      <w:r w:rsidRPr="0083433E">
        <w:rPr>
          <w:rFonts w:ascii="Times New Roman" w:hAnsi="Times New Roman" w:cs="Times New Roman"/>
          <w:color w:val="000000" w:themeColor="text1"/>
          <w:sz w:val="28"/>
          <w:szCs w:val="28"/>
        </w:rPr>
        <w:t>ЭКСМО</w:t>
      </w:r>
      <w:r w:rsidRPr="0083433E">
        <w:rPr>
          <w:rFonts w:ascii="Times New Roman" w:hAnsi="Times New Roman" w:cs="Times New Roman"/>
          <w:color w:val="000000" w:themeColor="text1"/>
          <w:sz w:val="28"/>
          <w:szCs w:val="28"/>
          <w:lang w:val="en-US"/>
        </w:rPr>
        <w:t>-</w:t>
      </w:r>
      <w:r w:rsidRPr="0083433E">
        <w:rPr>
          <w:rFonts w:ascii="Times New Roman" w:hAnsi="Times New Roman" w:cs="Times New Roman"/>
          <w:color w:val="000000" w:themeColor="text1"/>
          <w:sz w:val="28"/>
          <w:szCs w:val="28"/>
        </w:rPr>
        <w:t>Пресс</w:t>
      </w:r>
      <w:r w:rsidRPr="0083433E">
        <w:rPr>
          <w:rFonts w:ascii="Times New Roman" w:hAnsi="Times New Roman" w:cs="Times New Roman"/>
          <w:color w:val="000000" w:themeColor="text1"/>
          <w:sz w:val="28"/>
          <w:szCs w:val="28"/>
          <w:lang w:val="en-US"/>
        </w:rPr>
        <w:t>, 2001).</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lang w:val="en-US"/>
        </w:rPr>
        <w:t>Sifry M.L. WikiLeaks and the Age of Transparency. New Haven, CT; L.: Yale University Press, 2011. P</w:t>
      </w:r>
      <w:r w:rsidRPr="0083433E">
        <w:rPr>
          <w:rFonts w:ascii="Times New Roman" w:hAnsi="Times New Roman" w:cs="Times New Roman"/>
          <w:color w:val="000000" w:themeColor="text1"/>
          <w:sz w:val="28"/>
          <w:szCs w:val="28"/>
          <w:lang w:val="ru-RU"/>
        </w:rPr>
        <w:t>. 62.</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Архіпова Т. В. Розвиток ринку телевізійної реклами в Україні : дис. ... канд. наук: 08.06.01 / Т. В. Архіпова, 2004. – 43с.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Барт Р. Система моды. Статьи по семиотике культуры [Текст] / Р. Барт. – М.: Изд-во Сабашниковых, 2003. – 512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Батра Р. Рекламный менеджмент / Р. Батра, Джон Дж. Майерс, Дэвид А. Аакер. – 5-е издание. – М.; СПб.; К. : Издательский дом «Вильямс», 1999. – 784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Белл Д. Грядущее постиндустриальное общество / Д. Белл. – Москва : Мысль, 1993. – 360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Берегова О. Культура та комунікація: дискурси культуротворення в Україні в ХХІ столітті: монографія [Текст] / О. Берегова. – К.: Ін-т культурології Академії мистецтв України, 2009. – 184 c.</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Березкіна О.П. </w:t>
      </w:r>
      <w:r w:rsidRPr="0083433E">
        <w:rPr>
          <w:rFonts w:ascii="Times New Roman" w:hAnsi="Times New Roman" w:cs="Times New Roman"/>
          <w:color w:val="000000" w:themeColor="text1"/>
          <w:sz w:val="28"/>
          <w:szCs w:val="28"/>
          <w:lang w:val="en-US"/>
        </w:rPr>
        <w:t>Productplacement</w:t>
      </w:r>
      <w:r w:rsidRPr="0083433E">
        <w:rPr>
          <w:rFonts w:ascii="Times New Roman" w:hAnsi="Times New Roman" w:cs="Times New Roman"/>
          <w:color w:val="000000" w:themeColor="text1"/>
          <w:sz w:val="28"/>
          <w:szCs w:val="28"/>
        </w:rPr>
        <w:t>. Технології прихованої реклами / О.П. Березкіна [Електронний ресурс]. - Режим доступу: // http://lib.rus.ec/b/426661/read</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Березовчук Л. Видовищність в кіно (до питання про зміст поняття) / Л. Березовчук // кінознавства записки: Історико-теоретичний журнал. - № 97. - 2010. - С. 139-180.</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Бичков В. Художній апокаліпсис культури. Стромати XX століття: в 2-х кн. [Текст] / В. Бичков. - М .: Культурна революція, 2008.</w:t>
      </w:r>
      <w:r w:rsidRPr="0083433E">
        <w:rPr>
          <w:rFonts w:ascii="Times New Roman" w:hAnsi="Times New Roman" w:cs="Times New Roman"/>
          <w:color w:val="000000" w:themeColor="text1"/>
          <w:sz w:val="28"/>
          <w:szCs w:val="28"/>
          <w:lang w:val="ru-RU"/>
        </w:rPr>
        <w:t xml:space="preserve"> – 816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Бове К. Сучасна реклама / К. Бове, У.Аренс. - Тольятті: Изд. Будинок Довгань, 1995. - 704 c.</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Бодрийяр. Ж. Реквием по масс-медиа. Альманах. Санкт-Петербург, 1999. С. 193–226.</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Бойтлер М. Реклама і кіно-реклама / М. Бойтлер. - М .: Кінопечать, 1926. - 112 с. : [Електронний ресурс]. - Режим доступу: http://statja.ru/books/reklama-i-kino/10.html</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Борисов Б. Л. Технології реклами і PR: навч. посіб. / Б. Л. Борисов. - Москва: ФАИР-ПРЕСС, 2001. - 624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Бюль A. Виртуальное общество. Экономика, политика и культура в контексте киберпространства. Москва, 1997</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Вартанова Е. Л. От человека социального – к человеку медийному // От Книги до Интернета: десять лет спустя. Москва: Медиа-Мир, 2009. С. 3–15.</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Гавра Д.П. Социально-коммуникативные технологии: сущность, структура, функции / Гавра Д.П. Оптимальные коммуникации: [Електронний ресурс]. – Режим доступу: http:/jarki.ru/wpress/2010/02/28/937</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Гераскина Е. Продакт Плейсмент: вот такое кино! / Е. Гераскина // Рекламные технологии. – № 2. – 13.03.2003.</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Глушков В. Брэнд-инструкция методом Хитча / В. Глушков [Електронний ресурс]. – Режим доступу: www.sovetnik.ru/konkurs/places/arthouse_prodpl/?id=16&amp;type=view&amp;order=vote</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Гриценко Т. Б. Культурологія / Т. Б. Гриценко, С. П. Гриценко, А. Ю. Кондратюк. — Київ : Центр навч. літ., 2009. — 392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Гройс Б. Політика поетики / Б. Гройс. - Москва: Пекло Маргинем Прес, 2012. - 400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Гуріна Е. М. Проблема іміджу в соціально-гуманітарному знанні [Електронний ресурс] / Є. М. Гуріна. - Режим доступу: http://www.science-education.ru/pdf/2014/6/ 398.pdf</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Даль Р. Демократия и ее критики [Текст] / Даль Р. ; пер. с англ. ; под ред. М. В. Ильина. — М. : РОССПЭН, 2003. — 576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Демедюк І. Соціальна реклама [Електронний ресурс] / І. Демедюк. - Режим доступу: reklama.web-3.ru/social.</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Дженкс Ч. Мова архітектури постмодернізму [Текст] / Ч.Дженкс. - М .: Стройиздат, 1985. - 136 c.</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Еко У. Інновація і повторення. Між естетикою модерну і постмодерну / У. Еко. - 1994.</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Енджел Дж. Поведінка споживачів / Джеймс Ф. Енджел, Роджер Д. Блекуелл, Пол У. Мініард; пер. з англ. - СПб. : Пітер Ком, 1999. - 768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Занічковська О. Інтернет-тренди: що вони змінять для бізнесу? [Електронний ресурс] / О. Занічковська. – 2010. – URL: http://innovations.com.ua/ua/articles/14204/temp</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lang w:val="ru-RU"/>
        </w:rPr>
      </w:pPr>
      <w:r w:rsidRPr="0083433E">
        <w:rPr>
          <w:rFonts w:ascii="Times New Roman" w:hAnsi="Times New Roman" w:cs="Times New Roman"/>
          <w:color w:val="000000" w:themeColor="text1"/>
          <w:sz w:val="28"/>
          <w:szCs w:val="28"/>
        </w:rPr>
        <w:t>Іванов В. Комп’ютерні масмедіа на межі століть [Електронний ресурс] / В. Іванов // Актуальні питання масової комунікації / Інститут журналістики КНУ ім. Т. Шевченка. – Вип.3. – URL: http://journlib.univ.kiev.ua/index.php?act=article&amp;article=362.</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Ісаєв С. Соціальна реклама - що це таке? / С. Ісаєв. - М.: КомКніга, 2005. - 144 с. [Електронний ресурс]: Режим доступу: http://www.statya.ru/index.php?op=view&amp;id=710&amp;page=2&amp;</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Кантор К. Краса і користь: соціологічні проблеми матеріально-художньої культури [Текст] / К. Кантор. - М .: Мистецтво, 1967. – 280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Карасик В. І. Мовний коло: особистість, концепти, дискурс / В. І. Карасик. - Волгоград: Зміна, 2002. - 477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Кастельс М. Інформаційна епоха: економіка, суспільство і культура / М. Кастельс. - Москва: Наука, 2000. - 295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Келле В. Ж. Ідеологія / В. Ж. Келле // Велика радянська енциклопедія: в 30 т. / В. Ж. Келле. - Москва, 1969-1978.</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Кин Дж. Демократия и декаданс медиа [Текст] / пер. с англ. Д. Кра-лечкина; под науч. ред. А. Смирнова; Нац. исслед. ун-т«Высшая школа экономики». — М.: Изд. дом Высшей шко-лы экономики, 2015. — 312 с. — (Политическая теория). —1000 экз. — ISBN 978-5-7598-1202-9 (в пер.).</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Клейман Н. Сучасний музей - навігатор в просторі світового кіно / Н. Клейман // Записи кінознавства - № 99. - 2012. - С. 125-134. </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Кондратенко Н.В. Український політичний дискурс: текстуалізація реальності / Н.В. Кондратенко. – Одеса: Чорномор’я, 2007. – 156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Корнєєв В.М.  Ідеологія реклами і реклама ідеології [Електронний ресурс] / В.М. Корнєєв. - Режим доступу: http://www.slideshare.net/prasu1995/ss-16219377</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Корнєєв В.М. Комунікаційні технології як засоби проектування соціальної дійсності / В.М. Корнєєв // Наукові записки Інституту журналістики – т. 56. – 2014. – с. 176-181.</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Костина А. В. Массовая культура как феномен постиндустриального общества / А. В. Костина. – Москва : ЛКИ, 2005. – 352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Котлер Ф. Основы маркетинга / Ф.Котлер. – Санкт-Петербург: АО «Коруна», АОЗТ «ЛИТЕРА ПЛЮС», 1994. – 698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Style w:val="fontstyle01"/>
          <w:i w:val="0"/>
          <w:color w:val="000000" w:themeColor="text1"/>
        </w:rPr>
        <w:lastRenderedPageBreak/>
        <w:t>Луман</w:t>
      </w:r>
      <w:r w:rsidRPr="0083433E">
        <w:rPr>
          <w:rStyle w:val="fontstyle01"/>
          <w:color w:val="000000" w:themeColor="text1"/>
        </w:rPr>
        <w:t xml:space="preserve"> Н. </w:t>
      </w:r>
      <w:r w:rsidRPr="0083433E">
        <w:rPr>
          <w:rStyle w:val="fontstyle21"/>
          <w:color w:val="000000" w:themeColor="text1"/>
        </w:rPr>
        <w:t>Общество общества / Часть I. Общество как социальная</w:t>
      </w:r>
      <w:r w:rsidRPr="0083433E">
        <w:rPr>
          <w:color w:val="000000" w:themeColor="text1"/>
          <w:sz w:val="28"/>
          <w:szCs w:val="28"/>
        </w:rPr>
        <w:br/>
      </w:r>
      <w:r w:rsidRPr="0083433E">
        <w:rPr>
          <w:rStyle w:val="fontstyle21"/>
          <w:color w:val="000000" w:themeColor="text1"/>
        </w:rPr>
        <w:t>система. М, 2004</w:t>
      </w:r>
      <w:r w:rsidRPr="0083433E">
        <w:rPr>
          <w:rStyle w:val="fontstyle21"/>
          <w:color w:val="000000" w:themeColor="text1"/>
          <w:lang w:val="ru-RU"/>
        </w:rPr>
        <w:t>. – 280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Лэш К.: Восстание элит и предательство демократии. Перевод на русский язык: Дж. Смити, К. Голубович. — М., 2002.</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Майбородская С. Рекламное слово [Текст] С. Майбородская // Новый маркетинг. – 2007. – №7. – С. 10-11.</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Маклюэн М. Понимание Медиа: внешние расширения человека / перевод с английского В. Г. Николаева. — М.: Гиперборея; Кучково поле, 2007. — 464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Маліношевська К.І. Особливості Product Placement в Україні / К.І. Маліношевська // Економіка та управління підприємствами. – № 1-2. – 2012. – С.43-45.</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Марков Ю. Человек в эпоху масс-медиа // Информационное общество: сборник. Москва: ООО «Изд-во АСТ», 2004. С.452–507.</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Моль. А. Социодинамика культуры / пер. с фр.; предисл. Б. В. Бирюкова. Изд. 3-е. Москва: Изд-во ЛКИ, 2008. 416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Ортега-и-Гассет Х. Восстание масс / Х. Ортега-и-Гассет // Вопросы философии. – 1989. – № 3. – С. 119–127.</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Почепцов Г.Г. Комунікаційні технології ХХ століття / Почепцов Г.Г. - Москва: Рефл-бук, К.: Ваклер, 2001. - 352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Примак Т. О. Маркетингові комунікації / Т. О. Примак. — Київ : Ельга. Ніка-Центр, 2003. — 274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lang w:val="ru-RU"/>
        </w:rPr>
      </w:pPr>
      <w:r w:rsidRPr="0083433E">
        <w:rPr>
          <w:rFonts w:ascii="Times New Roman" w:hAnsi="Times New Roman" w:cs="Times New Roman"/>
          <w:color w:val="000000" w:themeColor="text1"/>
          <w:sz w:val="28"/>
          <w:szCs w:val="28"/>
        </w:rPr>
        <w:t>Різун В.В. До питання про соціально комунікаційні наукові проблеми і про наукові проблеми взагалі / Різун В.В. // Актуальні дослідження українських наукових шкіл у галузі соціальних комунікацій. – К.: Інститут журналістики КНУ ім. Т</w:t>
      </w:r>
      <w:r w:rsidRPr="0083433E">
        <w:rPr>
          <w:rFonts w:ascii="Times New Roman" w:hAnsi="Times New Roman" w:cs="Times New Roman"/>
          <w:color w:val="000000" w:themeColor="text1"/>
          <w:sz w:val="28"/>
          <w:szCs w:val="28"/>
          <w:lang w:val="ru-RU"/>
        </w:rPr>
        <w:t xml:space="preserve">. </w:t>
      </w:r>
      <w:r w:rsidRPr="0083433E">
        <w:rPr>
          <w:rFonts w:ascii="Times New Roman" w:hAnsi="Times New Roman" w:cs="Times New Roman"/>
          <w:color w:val="000000" w:themeColor="text1"/>
          <w:sz w:val="28"/>
          <w:szCs w:val="28"/>
        </w:rPr>
        <w:t>Шевченка</w:t>
      </w:r>
      <w:r w:rsidRPr="0083433E">
        <w:rPr>
          <w:rFonts w:ascii="Times New Roman" w:hAnsi="Times New Roman" w:cs="Times New Roman"/>
          <w:color w:val="000000" w:themeColor="text1"/>
          <w:sz w:val="28"/>
          <w:szCs w:val="28"/>
          <w:lang w:val="ru-RU"/>
        </w:rPr>
        <w:t xml:space="preserve">, 2013. – </w:t>
      </w:r>
      <w:r w:rsidRPr="0083433E">
        <w:rPr>
          <w:rFonts w:ascii="Times New Roman" w:hAnsi="Times New Roman" w:cs="Times New Roman"/>
          <w:color w:val="000000" w:themeColor="text1"/>
          <w:sz w:val="28"/>
          <w:szCs w:val="28"/>
        </w:rPr>
        <w:t>с</w:t>
      </w:r>
      <w:r w:rsidRPr="0083433E">
        <w:rPr>
          <w:rFonts w:ascii="Times New Roman" w:hAnsi="Times New Roman" w:cs="Times New Roman"/>
          <w:color w:val="000000" w:themeColor="text1"/>
          <w:sz w:val="28"/>
          <w:szCs w:val="28"/>
          <w:lang w:val="ru-RU"/>
        </w:rPr>
        <w:t>. 8–25.</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Ромат Є.В. Реклама / Євген Вікторович Ромат. - Київ: «Студцентр», 1996. - 212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Ромм В.В. Постмодернізм - поп-культура [Електронний ресурс] / В. В. Ромм. - Режим доступу: http: //www.librero.ru-/noosphere/popculture.</w:t>
      </w:r>
    </w:p>
    <w:p w:rsidR="00CF5655" w:rsidRPr="00CA06F7"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CA06F7">
        <w:rPr>
          <w:rStyle w:val="fontstyle01"/>
          <w:i w:val="0"/>
          <w:color w:val="000000" w:themeColor="text1"/>
        </w:rPr>
        <w:t>Сiленко А. О</w:t>
      </w:r>
      <w:r w:rsidRPr="00CA06F7">
        <w:rPr>
          <w:rStyle w:val="fontstyle01"/>
          <w:color w:val="000000" w:themeColor="text1"/>
        </w:rPr>
        <w:t xml:space="preserve">. </w:t>
      </w:r>
      <w:r w:rsidRPr="00CA06F7">
        <w:rPr>
          <w:rStyle w:val="fontstyle21"/>
          <w:color w:val="000000" w:themeColor="text1"/>
        </w:rPr>
        <w:t>Медіаполітика: сутність поняття // Актуальні проблеми</w:t>
      </w:r>
      <w:r w:rsidRPr="00CA06F7">
        <w:rPr>
          <w:color w:val="000000" w:themeColor="text1"/>
          <w:sz w:val="28"/>
          <w:szCs w:val="28"/>
        </w:rPr>
        <w:br/>
      </w:r>
      <w:r w:rsidRPr="00CA06F7">
        <w:rPr>
          <w:rStyle w:val="fontstyle21"/>
          <w:color w:val="000000" w:themeColor="text1"/>
        </w:rPr>
        <w:t>політики. 2013. Вип. 50. С. 156-164.</w:t>
      </w:r>
    </w:p>
    <w:p w:rsidR="00CF5655" w:rsidRPr="0083433E" w:rsidRDefault="00CF5655" w:rsidP="00CF5655">
      <w:pPr>
        <w:pStyle w:val="af1"/>
        <w:numPr>
          <w:ilvl w:val="0"/>
          <w:numId w:val="5"/>
        </w:numPr>
        <w:spacing w:line="360" w:lineRule="auto"/>
        <w:jc w:val="both"/>
        <w:rPr>
          <w:rStyle w:val="fontstyle21"/>
          <w:color w:val="000000" w:themeColor="text1"/>
        </w:rPr>
      </w:pPr>
      <w:r w:rsidRPr="00CA06F7">
        <w:rPr>
          <w:rStyle w:val="fontstyle01"/>
          <w:i w:val="0"/>
          <w:color w:val="000000" w:themeColor="text1"/>
        </w:rPr>
        <w:t>Сальников Е. Ф</w:t>
      </w:r>
      <w:r w:rsidRPr="00CA06F7">
        <w:rPr>
          <w:rStyle w:val="fontstyle01"/>
          <w:color w:val="000000" w:themeColor="text1"/>
        </w:rPr>
        <w:t>.</w:t>
      </w:r>
      <w:r w:rsidRPr="0083433E">
        <w:rPr>
          <w:rStyle w:val="fontstyle21"/>
          <w:color w:val="000000" w:themeColor="text1"/>
        </w:rPr>
        <w:t>Экстремизм: фантом медиакратии // Вестн. Моск. унта. Сер. 12 «Политические науки». 2017. №6. С. 52-57.</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Санакоєва Н.Д. Прихована реклама і Рroduct Рlacement в Україні: сучасні тенденції та зарубіжний досвід / Н.Д. Санакоєва // Young Scientist, №2 (17). – 2015. – С. 557-559.</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Тімашова В. М. Політика як потрійне соціальне явище в історіологічному осмисленні. Науковий часопис Національного педагогічного університету імені М. П. Драгоманова. Серія 22: Політичні науки та методика викладання соціально-політичних дисциплін / [відп. ред. О. В. Бабкіна]. Київ, 2012. Вип. 9. С. 8–13.</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Тімашова В.М. До генез теоретичного концепту «політична сфера суспільного життя»: історіолого-концептуальний аналіз. Науковий часопис Національного педагогічного університету імені М. П. Драгоманова. Серія 22: Політичні науки та методика викладання соціально-політичних дисциплін / [відп. ред. О. В. Бабкіна]. Київ, 2012. Вип. 8. С. 40–46.</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Тримбач С. Екранні медіа і нові технології в контексті сучасної доби / С. Тримбач // Стратегії дослідження екранних медіа. — Київ : ІМФЕ, 2013. — С. 12–48.</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Тубі С. Реклама в кіно / С. Тубі [Електронний ресурс]. - Режим доступу: http://g-2b.com/2b/ article002.html. </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 xml:space="preserve">Тульчинский Г. Л. PR в сфері культури: навч. посіб. / Г. Л. Тульчинський; Нац. дослідні. ун-т, Вища. шк. економіки в Санкт-Петербурзі. - Санкт-Петербург; Москва ; Краснодар: Лань: Планета музики, 2011. - 571 с. </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lastRenderedPageBreak/>
        <w:t>Тульчинський Г. Л. Маркетинг і масова культура [Електронний ресурс] / Г. Л. Тульчинський // Вісник Челябінської державної академії культури і мистецтв. - 2006. - Т. 10. - № 2. - С. 54- 66.</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Уеллс У. Реклама: принципи і практика / У. Уеллс, С. Моріарті, Дж. Бернет. - 7-е вид. - СПб. : Пітер, 2008. - 736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Фомін І. Product Placement відкриває шлях до Голлівуду / І. Фомін [Електронний ресурс]. - Режим доступу: http://www.product-placement.ru/libArticle_32.html.</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Хіт Роберт. Прихована влада реклами. Як обробка інформації в режимі зниженого уваги впливає на споживчий вибір / Роберт Хіт; пер. з англ. Е. Сисоєвої. - К.: Вид-во Олексія Капусти, 2006. - 171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Холод О.М. Семантика терміна «соціальні комунікації»: концептуальні підходи / О.М. Холод // Соціальні комунікації: теорія і практика – 2015. – №1. – С. 5-14.</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Черепанова І.Ю. Змова народу: Як створити сильний політичний текст / І.Ю. Черепанова. - М.: КСП +, 2002. - 464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Чміль Г. П. Екранна культура: плюральність проявів / Г. П. Чміль.  —Харків : Крук, 2003. — 336 с.</w:t>
      </w:r>
    </w:p>
    <w:p w:rsidR="00CF5655" w:rsidRPr="0083433E" w:rsidRDefault="00CF5655" w:rsidP="00CF5655">
      <w:pPr>
        <w:pStyle w:val="af1"/>
        <w:numPr>
          <w:ilvl w:val="0"/>
          <w:numId w:val="5"/>
        </w:numPr>
        <w:spacing w:line="360" w:lineRule="auto"/>
        <w:jc w:val="both"/>
        <w:rPr>
          <w:rFonts w:ascii="Times New Roman" w:hAnsi="Times New Roman" w:cs="Times New Roman"/>
          <w:color w:val="000000" w:themeColor="text1"/>
          <w:sz w:val="28"/>
          <w:szCs w:val="28"/>
        </w:rPr>
      </w:pPr>
      <w:r w:rsidRPr="0083433E">
        <w:rPr>
          <w:rFonts w:ascii="Times New Roman" w:hAnsi="Times New Roman" w:cs="Times New Roman"/>
          <w:color w:val="000000" w:themeColor="text1"/>
          <w:sz w:val="28"/>
          <w:szCs w:val="28"/>
        </w:rPr>
        <w:t>Шарков Ф.І. Технологія реклами / Ф.І. Шарков, В.І. Гостеніна. - М.: РВП-холдинг, 2007. - 216 с.</w:t>
      </w:r>
    </w:p>
    <w:p w:rsidR="00BD6FBE" w:rsidRPr="0083433E" w:rsidRDefault="00BD6FBE" w:rsidP="00CF5655">
      <w:pPr>
        <w:spacing w:line="360" w:lineRule="auto"/>
        <w:ind w:firstLine="709"/>
        <w:contextualSpacing/>
        <w:rPr>
          <w:rFonts w:ascii="Times New Roman" w:hAnsi="Times New Roman" w:cs="Times New Roman"/>
          <w:color w:val="000000" w:themeColor="text1"/>
          <w:sz w:val="28"/>
          <w:szCs w:val="28"/>
          <w:lang w:val="uk-UA"/>
        </w:rPr>
      </w:pPr>
    </w:p>
    <w:sectPr w:rsidR="00BD6FBE" w:rsidRPr="0083433E" w:rsidSect="007D7519">
      <w:headerReference w:type="default" r:id="rId8"/>
      <w:pgSz w:w="11906" w:h="16838"/>
      <w:pgMar w:top="1134" w:right="1134"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C30" w:rsidRDefault="00134C30" w:rsidP="00CF768F">
      <w:pPr>
        <w:spacing w:line="240" w:lineRule="auto"/>
      </w:pPr>
      <w:r>
        <w:separator/>
      </w:r>
    </w:p>
  </w:endnote>
  <w:endnote w:type="continuationSeparator" w:id="1">
    <w:p w:rsidR="00134C30" w:rsidRDefault="00134C30" w:rsidP="00CF76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C30" w:rsidRDefault="00134C30" w:rsidP="00CF768F">
      <w:pPr>
        <w:spacing w:line="240" w:lineRule="auto"/>
      </w:pPr>
      <w:r>
        <w:separator/>
      </w:r>
    </w:p>
  </w:footnote>
  <w:footnote w:type="continuationSeparator" w:id="1">
    <w:p w:rsidR="00134C30" w:rsidRDefault="00134C30" w:rsidP="00CF76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28061"/>
      <w:docPartObj>
        <w:docPartGallery w:val="Page Numbers (Top of Page)"/>
        <w:docPartUnique/>
      </w:docPartObj>
    </w:sdtPr>
    <w:sdtContent>
      <w:p w:rsidR="00134C30" w:rsidRDefault="00134C30">
        <w:pPr>
          <w:pStyle w:val="ad"/>
          <w:jc w:val="right"/>
        </w:pPr>
        <w:fldSimple w:instr="PAGE   \* MERGEFORMAT">
          <w:r w:rsidR="000544EC">
            <w:rPr>
              <w:noProof/>
            </w:rPr>
            <w:t>2</w:t>
          </w:r>
        </w:fldSimple>
      </w:p>
    </w:sdtContent>
  </w:sdt>
  <w:p w:rsidR="00134C30" w:rsidRDefault="00134C30" w:rsidP="0061469A">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322FF"/>
    <w:multiLevelType w:val="hybridMultilevel"/>
    <w:tmpl w:val="8F5A0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948F9"/>
    <w:multiLevelType w:val="hybridMultilevel"/>
    <w:tmpl w:val="8430B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94A55"/>
    <w:multiLevelType w:val="hybridMultilevel"/>
    <w:tmpl w:val="D3F4CCB0"/>
    <w:lvl w:ilvl="0" w:tplc="D680AEA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697A2D23"/>
    <w:multiLevelType w:val="hybridMultilevel"/>
    <w:tmpl w:val="C6AE9754"/>
    <w:lvl w:ilvl="0" w:tplc="069E242A">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041DED"/>
    <w:multiLevelType w:val="hybridMultilevel"/>
    <w:tmpl w:val="ACA02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E82C4B"/>
    <w:rsid w:val="000034B0"/>
    <w:rsid w:val="00014F60"/>
    <w:rsid w:val="000278F9"/>
    <w:rsid w:val="00043A39"/>
    <w:rsid w:val="00051414"/>
    <w:rsid w:val="000544EC"/>
    <w:rsid w:val="000629D2"/>
    <w:rsid w:val="00080BD6"/>
    <w:rsid w:val="0008546F"/>
    <w:rsid w:val="00086833"/>
    <w:rsid w:val="000935AA"/>
    <w:rsid w:val="00096195"/>
    <w:rsid w:val="000A11E6"/>
    <w:rsid w:val="000B4071"/>
    <w:rsid w:val="000C3D48"/>
    <w:rsid w:val="000C50C6"/>
    <w:rsid w:val="000C70FE"/>
    <w:rsid w:val="000C77B5"/>
    <w:rsid w:val="000D0D88"/>
    <w:rsid w:val="000E03CF"/>
    <w:rsid w:val="00116ADA"/>
    <w:rsid w:val="00120201"/>
    <w:rsid w:val="00121E9F"/>
    <w:rsid w:val="00126D09"/>
    <w:rsid w:val="00127190"/>
    <w:rsid w:val="00134C30"/>
    <w:rsid w:val="00135F0B"/>
    <w:rsid w:val="00142B26"/>
    <w:rsid w:val="00150A35"/>
    <w:rsid w:val="00160972"/>
    <w:rsid w:val="00170AA5"/>
    <w:rsid w:val="00170C37"/>
    <w:rsid w:val="00177458"/>
    <w:rsid w:val="00183FBC"/>
    <w:rsid w:val="001971E5"/>
    <w:rsid w:val="001A4399"/>
    <w:rsid w:val="001B538E"/>
    <w:rsid w:val="001C1848"/>
    <w:rsid w:val="001C3FF1"/>
    <w:rsid w:val="001D6152"/>
    <w:rsid w:val="001F1CC7"/>
    <w:rsid w:val="001F589E"/>
    <w:rsid w:val="00202CEE"/>
    <w:rsid w:val="00215ECE"/>
    <w:rsid w:val="00225593"/>
    <w:rsid w:val="00282033"/>
    <w:rsid w:val="002820F9"/>
    <w:rsid w:val="002831ED"/>
    <w:rsid w:val="00284B7A"/>
    <w:rsid w:val="00287B20"/>
    <w:rsid w:val="00295EE5"/>
    <w:rsid w:val="002A0106"/>
    <w:rsid w:val="002A251A"/>
    <w:rsid w:val="002B45A8"/>
    <w:rsid w:val="002C421B"/>
    <w:rsid w:val="002E6D4D"/>
    <w:rsid w:val="002F1973"/>
    <w:rsid w:val="002F7E91"/>
    <w:rsid w:val="003037BA"/>
    <w:rsid w:val="00324F89"/>
    <w:rsid w:val="003300F6"/>
    <w:rsid w:val="003368A6"/>
    <w:rsid w:val="00336F86"/>
    <w:rsid w:val="00352FAA"/>
    <w:rsid w:val="00354A34"/>
    <w:rsid w:val="003700D0"/>
    <w:rsid w:val="00377CB5"/>
    <w:rsid w:val="00382F9C"/>
    <w:rsid w:val="003831AF"/>
    <w:rsid w:val="0038486B"/>
    <w:rsid w:val="00386DDB"/>
    <w:rsid w:val="00387A73"/>
    <w:rsid w:val="003B1C04"/>
    <w:rsid w:val="003B74C1"/>
    <w:rsid w:val="003C10CE"/>
    <w:rsid w:val="003C253B"/>
    <w:rsid w:val="003C77BD"/>
    <w:rsid w:val="003D4AF0"/>
    <w:rsid w:val="003E0420"/>
    <w:rsid w:val="003E5456"/>
    <w:rsid w:val="003E7390"/>
    <w:rsid w:val="003F27DA"/>
    <w:rsid w:val="00422206"/>
    <w:rsid w:val="004258BF"/>
    <w:rsid w:val="004376C6"/>
    <w:rsid w:val="00437B15"/>
    <w:rsid w:val="00441A5C"/>
    <w:rsid w:val="0044257C"/>
    <w:rsid w:val="00454021"/>
    <w:rsid w:val="00456C1C"/>
    <w:rsid w:val="004650B9"/>
    <w:rsid w:val="00474F1F"/>
    <w:rsid w:val="00481944"/>
    <w:rsid w:val="00490F0D"/>
    <w:rsid w:val="0049226F"/>
    <w:rsid w:val="004A40BA"/>
    <w:rsid w:val="004A6FDD"/>
    <w:rsid w:val="004B72AF"/>
    <w:rsid w:val="004D3B3A"/>
    <w:rsid w:val="004D5F60"/>
    <w:rsid w:val="004F4FA8"/>
    <w:rsid w:val="004F527A"/>
    <w:rsid w:val="004F5A07"/>
    <w:rsid w:val="005013E5"/>
    <w:rsid w:val="00501FA4"/>
    <w:rsid w:val="00515EB8"/>
    <w:rsid w:val="00520463"/>
    <w:rsid w:val="005435DD"/>
    <w:rsid w:val="005448B6"/>
    <w:rsid w:val="00545562"/>
    <w:rsid w:val="00551571"/>
    <w:rsid w:val="0055372C"/>
    <w:rsid w:val="00562076"/>
    <w:rsid w:val="00576855"/>
    <w:rsid w:val="005774EB"/>
    <w:rsid w:val="00581580"/>
    <w:rsid w:val="00597A18"/>
    <w:rsid w:val="005A7D84"/>
    <w:rsid w:val="005B7C3C"/>
    <w:rsid w:val="005E08E7"/>
    <w:rsid w:val="005F05CE"/>
    <w:rsid w:val="005F47E2"/>
    <w:rsid w:val="00601C0E"/>
    <w:rsid w:val="00604D86"/>
    <w:rsid w:val="006138AB"/>
    <w:rsid w:val="00613AED"/>
    <w:rsid w:val="0061469A"/>
    <w:rsid w:val="00615836"/>
    <w:rsid w:val="00625505"/>
    <w:rsid w:val="0063718B"/>
    <w:rsid w:val="00656E9C"/>
    <w:rsid w:val="00664F8A"/>
    <w:rsid w:val="0066558E"/>
    <w:rsid w:val="00680868"/>
    <w:rsid w:val="00686BE1"/>
    <w:rsid w:val="00687DF7"/>
    <w:rsid w:val="006B2BC0"/>
    <w:rsid w:val="006E390D"/>
    <w:rsid w:val="006E4E62"/>
    <w:rsid w:val="006E6794"/>
    <w:rsid w:val="006E72D0"/>
    <w:rsid w:val="006F3895"/>
    <w:rsid w:val="007020D0"/>
    <w:rsid w:val="00703B80"/>
    <w:rsid w:val="00703CFA"/>
    <w:rsid w:val="0071714B"/>
    <w:rsid w:val="0072141B"/>
    <w:rsid w:val="00725E94"/>
    <w:rsid w:val="00734206"/>
    <w:rsid w:val="00746AED"/>
    <w:rsid w:val="0075628E"/>
    <w:rsid w:val="007650BF"/>
    <w:rsid w:val="007749E8"/>
    <w:rsid w:val="00780F8C"/>
    <w:rsid w:val="00783BF2"/>
    <w:rsid w:val="007950EC"/>
    <w:rsid w:val="007A642E"/>
    <w:rsid w:val="007B1AE0"/>
    <w:rsid w:val="007B2C75"/>
    <w:rsid w:val="007B7889"/>
    <w:rsid w:val="007B7C2B"/>
    <w:rsid w:val="007C0954"/>
    <w:rsid w:val="007D7519"/>
    <w:rsid w:val="007E1A15"/>
    <w:rsid w:val="007E395B"/>
    <w:rsid w:val="007E525B"/>
    <w:rsid w:val="00811F92"/>
    <w:rsid w:val="0081785B"/>
    <w:rsid w:val="00820C91"/>
    <w:rsid w:val="008225D3"/>
    <w:rsid w:val="00830E4E"/>
    <w:rsid w:val="0083433E"/>
    <w:rsid w:val="00841211"/>
    <w:rsid w:val="00842F27"/>
    <w:rsid w:val="00851F3E"/>
    <w:rsid w:val="00877046"/>
    <w:rsid w:val="008D2FA9"/>
    <w:rsid w:val="008D686A"/>
    <w:rsid w:val="008E7F1E"/>
    <w:rsid w:val="008F2919"/>
    <w:rsid w:val="008F4836"/>
    <w:rsid w:val="008F7978"/>
    <w:rsid w:val="00900842"/>
    <w:rsid w:val="009044B9"/>
    <w:rsid w:val="00904A2A"/>
    <w:rsid w:val="00906946"/>
    <w:rsid w:val="00907196"/>
    <w:rsid w:val="00921EB0"/>
    <w:rsid w:val="0092509D"/>
    <w:rsid w:val="00933142"/>
    <w:rsid w:val="00940648"/>
    <w:rsid w:val="00943DED"/>
    <w:rsid w:val="009626EB"/>
    <w:rsid w:val="00962A70"/>
    <w:rsid w:val="009739B8"/>
    <w:rsid w:val="00976C53"/>
    <w:rsid w:val="009B1FE6"/>
    <w:rsid w:val="009B4A15"/>
    <w:rsid w:val="00A00CC1"/>
    <w:rsid w:val="00A12E0B"/>
    <w:rsid w:val="00A2088D"/>
    <w:rsid w:val="00A26F26"/>
    <w:rsid w:val="00A3083F"/>
    <w:rsid w:val="00A36D54"/>
    <w:rsid w:val="00A43E13"/>
    <w:rsid w:val="00A71307"/>
    <w:rsid w:val="00A75C19"/>
    <w:rsid w:val="00A75E28"/>
    <w:rsid w:val="00A8014F"/>
    <w:rsid w:val="00AD6393"/>
    <w:rsid w:val="00AD68E1"/>
    <w:rsid w:val="00B032D7"/>
    <w:rsid w:val="00B04470"/>
    <w:rsid w:val="00B225B5"/>
    <w:rsid w:val="00B22DDE"/>
    <w:rsid w:val="00B27246"/>
    <w:rsid w:val="00B50448"/>
    <w:rsid w:val="00B521E7"/>
    <w:rsid w:val="00B76065"/>
    <w:rsid w:val="00B85958"/>
    <w:rsid w:val="00B91937"/>
    <w:rsid w:val="00B93069"/>
    <w:rsid w:val="00BC47E1"/>
    <w:rsid w:val="00BC64D4"/>
    <w:rsid w:val="00BD613D"/>
    <w:rsid w:val="00BD6FBE"/>
    <w:rsid w:val="00BE4C25"/>
    <w:rsid w:val="00BF23E1"/>
    <w:rsid w:val="00BF44BE"/>
    <w:rsid w:val="00BF5AA1"/>
    <w:rsid w:val="00C21EFC"/>
    <w:rsid w:val="00C269FF"/>
    <w:rsid w:val="00C45DD5"/>
    <w:rsid w:val="00C46ED9"/>
    <w:rsid w:val="00C56026"/>
    <w:rsid w:val="00C850ED"/>
    <w:rsid w:val="00C9750D"/>
    <w:rsid w:val="00CA06F7"/>
    <w:rsid w:val="00CA424D"/>
    <w:rsid w:val="00CB4209"/>
    <w:rsid w:val="00CB71AC"/>
    <w:rsid w:val="00CC36C5"/>
    <w:rsid w:val="00CC5923"/>
    <w:rsid w:val="00CD02D7"/>
    <w:rsid w:val="00CE0C71"/>
    <w:rsid w:val="00CE15CF"/>
    <w:rsid w:val="00CF3BBC"/>
    <w:rsid w:val="00CF5655"/>
    <w:rsid w:val="00CF768F"/>
    <w:rsid w:val="00D018E7"/>
    <w:rsid w:val="00D05657"/>
    <w:rsid w:val="00D11B52"/>
    <w:rsid w:val="00D206FE"/>
    <w:rsid w:val="00D34987"/>
    <w:rsid w:val="00D573A0"/>
    <w:rsid w:val="00D61990"/>
    <w:rsid w:val="00D848EC"/>
    <w:rsid w:val="00D87C0C"/>
    <w:rsid w:val="00D90714"/>
    <w:rsid w:val="00DA4F8F"/>
    <w:rsid w:val="00DA6BD7"/>
    <w:rsid w:val="00DB114A"/>
    <w:rsid w:val="00DB34FB"/>
    <w:rsid w:val="00DC6837"/>
    <w:rsid w:val="00DC6B93"/>
    <w:rsid w:val="00DD5D06"/>
    <w:rsid w:val="00DE3578"/>
    <w:rsid w:val="00E018FD"/>
    <w:rsid w:val="00E07A5E"/>
    <w:rsid w:val="00E212B9"/>
    <w:rsid w:val="00E231F4"/>
    <w:rsid w:val="00E250C1"/>
    <w:rsid w:val="00E511B7"/>
    <w:rsid w:val="00E61F61"/>
    <w:rsid w:val="00E652AB"/>
    <w:rsid w:val="00E6779A"/>
    <w:rsid w:val="00E67C9E"/>
    <w:rsid w:val="00E70AD0"/>
    <w:rsid w:val="00E729B7"/>
    <w:rsid w:val="00E73E10"/>
    <w:rsid w:val="00E75B49"/>
    <w:rsid w:val="00E777AF"/>
    <w:rsid w:val="00E82C4B"/>
    <w:rsid w:val="00E840BE"/>
    <w:rsid w:val="00E84283"/>
    <w:rsid w:val="00EA04A9"/>
    <w:rsid w:val="00EA0654"/>
    <w:rsid w:val="00EB30FE"/>
    <w:rsid w:val="00EC6A71"/>
    <w:rsid w:val="00EF447A"/>
    <w:rsid w:val="00F2330F"/>
    <w:rsid w:val="00F30936"/>
    <w:rsid w:val="00F36270"/>
    <w:rsid w:val="00F77ED1"/>
    <w:rsid w:val="00F83DB3"/>
    <w:rsid w:val="00F94431"/>
    <w:rsid w:val="00FA101A"/>
    <w:rsid w:val="00FA4E47"/>
    <w:rsid w:val="00FA748A"/>
    <w:rsid w:val="00FA7BC8"/>
    <w:rsid w:val="00FB5BD5"/>
    <w:rsid w:val="00FB7DEC"/>
    <w:rsid w:val="00FC1896"/>
    <w:rsid w:val="00FC23D9"/>
    <w:rsid w:val="00FC3E4C"/>
    <w:rsid w:val="00FC699B"/>
    <w:rsid w:val="00FD182C"/>
    <w:rsid w:val="00FD64E8"/>
    <w:rsid w:val="00FE57EF"/>
    <w:rsid w:val="00FF7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F86"/>
  </w:style>
  <w:style w:type="paragraph" w:styleId="1">
    <w:name w:val="heading 1"/>
    <w:basedOn w:val="a"/>
    <w:next w:val="a"/>
    <w:link w:val="10"/>
    <w:uiPriority w:val="9"/>
    <w:qFormat/>
    <w:rsid w:val="003B74C1"/>
    <w:pPr>
      <w:keepNext/>
      <w:keepLines/>
      <w:spacing w:before="400" w:after="120" w:line="360" w:lineRule="auto"/>
      <w:jc w:val="center"/>
      <w:outlineLvl w:val="0"/>
    </w:pPr>
    <w:rPr>
      <w:rFonts w:ascii="Times New Roman" w:hAnsi="Times New Roman"/>
      <w:sz w:val="28"/>
      <w:szCs w:val="40"/>
    </w:rPr>
  </w:style>
  <w:style w:type="paragraph" w:styleId="2">
    <w:name w:val="heading 2"/>
    <w:basedOn w:val="a"/>
    <w:next w:val="a"/>
    <w:link w:val="20"/>
    <w:uiPriority w:val="9"/>
    <w:semiHidden/>
    <w:unhideWhenUsed/>
    <w:qFormat/>
    <w:rsid w:val="00336F86"/>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336F86"/>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336F86"/>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336F86"/>
    <w:pPr>
      <w:keepNext/>
      <w:keepLines/>
      <w:spacing w:before="240" w:after="80"/>
      <w:outlineLvl w:val="4"/>
    </w:pPr>
    <w:rPr>
      <w:color w:val="666666"/>
    </w:rPr>
  </w:style>
  <w:style w:type="paragraph" w:styleId="6">
    <w:name w:val="heading 6"/>
    <w:basedOn w:val="a"/>
    <w:next w:val="a"/>
    <w:link w:val="60"/>
    <w:uiPriority w:val="9"/>
    <w:semiHidden/>
    <w:unhideWhenUsed/>
    <w:qFormat/>
    <w:rsid w:val="00336F8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4C1"/>
    <w:rPr>
      <w:rFonts w:ascii="Times New Roman" w:hAnsi="Times New Roman"/>
      <w:sz w:val="28"/>
      <w:szCs w:val="40"/>
    </w:rPr>
  </w:style>
  <w:style w:type="character" w:customStyle="1" w:styleId="20">
    <w:name w:val="Заголовок 2 Знак"/>
    <w:basedOn w:val="a0"/>
    <w:link w:val="2"/>
    <w:uiPriority w:val="9"/>
    <w:semiHidden/>
    <w:rsid w:val="00336F86"/>
    <w:rPr>
      <w:sz w:val="32"/>
      <w:szCs w:val="32"/>
    </w:rPr>
  </w:style>
  <w:style w:type="character" w:customStyle="1" w:styleId="30">
    <w:name w:val="Заголовок 3 Знак"/>
    <w:basedOn w:val="a0"/>
    <w:link w:val="3"/>
    <w:uiPriority w:val="9"/>
    <w:semiHidden/>
    <w:rsid w:val="00336F86"/>
    <w:rPr>
      <w:color w:val="434343"/>
      <w:sz w:val="28"/>
      <w:szCs w:val="28"/>
    </w:rPr>
  </w:style>
  <w:style w:type="character" w:customStyle="1" w:styleId="40">
    <w:name w:val="Заголовок 4 Знак"/>
    <w:basedOn w:val="a0"/>
    <w:link w:val="4"/>
    <w:uiPriority w:val="9"/>
    <w:semiHidden/>
    <w:rsid w:val="00336F86"/>
    <w:rPr>
      <w:color w:val="666666"/>
      <w:sz w:val="24"/>
      <w:szCs w:val="24"/>
    </w:rPr>
  </w:style>
  <w:style w:type="character" w:customStyle="1" w:styleId="50">
    <w:name w:val="Заголовок 5 Знак"/>
    <w:basedOn w:val="a0"/>
    <w:link w:val="5"/>
    <w:uiPriority w:val="9"/>
    <w:semiHidden/>
    <w:rsid w:val="00336F86"/>
    <w:rPr>
      <w:color w:val="666666"/>
    </w:rPr>
  </w:style>
  <w:style w:type="character" w:customStyle="1" w:styleId="60">
    <w:name w:val="Заголовок 6 Знак"/>
    <w:basedOn w:val="a0"/>
    <w:link w:val="6"/>
    <w:uiPriority w:val="9"/>
    <w:semiHidden/>
    <w:rsid w:val="00336F86"/>
    <w:rPr>
      <w:i/>
      <w:color w:val="666666"/>
    </w:rPr>
  </w:style>
  <w:style w:type="paragraph" w:styleId="a3">
    <w:name w:val="Title"/>
    <w:basedOn w:val="a"/>
    <w:next w:val="a"/>
    <w:link w:val="a4"/>
    <w:uiPriority w:val="10"/>
    <w:qFormat/>
    <w:rsid w:val="00336F86"/>
    <w:pPr>
      <w:keepNext/>
      <w:keepLines/>
      <w:spacing w:after="60"/>
    </w:pPr>
    <w:rPr>
      <w:sz w:val="52"/>
      <w:szCs w:val="52"/>
    </w:rPr>
  </w:style>
  <w:style w:type="character" w:customStyle="1" w:styleId="a4">
    <w:name w:val="Название Знак"/>
    <w:basedOn w:val="a0"/>
    <w:link w:val="a3"/>
    <w:uiPriority w:val="10"/>
    <w:rsid w:val="00336F86"/>
    <w:rPr>
      <w:sz w:val="52"/>
      <w:szCs w:val="52"/>
    </w:rPr>
  </w:style>
  <w:style w:type="paragraph" w:styleId="a5">
    <w:name w:val="Subtitle"/>
    <w:basedOn w:val="a"/>
    <w:next w:val="a"/>
    <w:link w:val="a6"/>
    <w:uiPriority w:val="11"/>
    <w:qFormat/>
    <w:rsid w:val="00336F86"/>
    <w:pPr>
      <w:keepNext/>
      <w:keepLines/>
      <w:spacing w:after="320"/>
    </w:pPr>
    <w:rPr>
      <w:color w:val="666666"/>
      <w:sz w:val="30"/>
      <w:szCs w:val="30"/>
    </w:rPr>
  </w:style>
  <w:style w:type="character" w:customStyle="1" w:styleId="a6">
    <w:name w:val="Подзаголовок Знак"/>
    <w:basedOn w:val="a0"/>
    <w:link w:val="a5"/>
    <w:uiPriority w:val="11"/>
    <w:rsid w:val="00336F86"/>
    <w:rPr>
      <w:color w:val="666666"/>
      <w:sz w:val="30"/>
      <w:szCs w:val="30"/>
    </w:rPr>
  </w:style>
  <w:style w:type="character" w:styleId="a7">
    <w:name w:val="Strong"/>
    <w:basedOn w:val="a0"/>
    <w:uiPriority w:val="22"/>
    <w:qFormat/>
    <w:rsid w:val="00336F86"/>
    <w:rPr>
      <w:b/>
      <w:bCs/>
    </w:rPr>
  </w:style>
  <w:style w:type="character" w:styleId="a8">
    <w:name w:val="Emphasis"/>
    <w:basedOn w:val="a0"/>
    <w:uiPriority w:val="20"/>
    <w:qFormat/>
    <w:rsid w:val="00336F86"/>
    <w:rPr>
      <w:i/>
      <w:iCs/>
    </w:rPr>
  </w:style>
  <w:style w:type="character" w:customStyle="1" w:styleId="fontstyle01">
    <w:name w:val="fontstyle01"/>
    <w:basedOn w:val="a0"/>
    <w:rsid w:val="007A642E"/>
    <w:rPr>
      <w:rFonts w:ascii="Times New Roman" w:hAnsi="Times New Roman" w:cs="Times New Roman" w:hint="default"/>
      <w:b w:val="0"/>
      <w:bCs w:val="0"/>
      <w:i/>
      <w:iCs/>
      <w:color w:val="000000"/>
      <w:sz w:val="28"/>
      <w:szCs w:val="28"/>
    </w:rPr>
  </w:style>
  <w:style w:type="character" w:customStyle="1" w:styleId="fontstyle21">
    <w:name w:val="fontstyle21"/>
    <w:basedOn w:val="a0"/>
    <w:rsid w:val="007A642E"/>
    <w:rPr>
      <w:rFonts w:ascii="Times New Roman" w:hAnsi="Times New Roman" w:cs="Times New Roman" w:hint="default"/>
      <w:b w:val="0"/>
      <w:bCs w:val="0"/>
      <w:i w:val="0"/>
      <w:iCs w:val="0"/>
      <w:color w:val="000000"/>
      <w:sz w:val="28"/>
      <w:szCs w:val="28"/>
    </w:rPr>
  </w:style>
  <w:style w:type="paragraph" w:styleId="a9">
    <w:name w:val="TOC Heading"/>
    <w:basedOn w:val="1"/>
    <w:next w:val="a"/>
    <w:uiPriority w:val="39"/>
    <w:semiHidden/>
    <w:unhideWhenUsed/>
    <w:qFormat/>
    <w:rsid w:val="00BC47E1"/>
    <w:pPr>
      <w:spacing w:before="480" w:after="0" w:line="276" w:lineRule="auto"/>
      <w:jc w:val="left"/>
      <w:outlineLvl w:val="9"/>
    </w:pPr>
    <w:rPr>
      <w:rFonts w:asciiTheme="majorHAnsi" w:eastAsiaTheme="majorEastAsia" w:hAnsiTheme="majorHAnsi" w:cstheme="majorBidi"/>
      <w:b/>
      <w:bCs/>
      <w:color w:val="365F91" w:themeColor="accent1" w:themeShade="BF"/>
      <w:szCs w:val="28"/>
      <w:lang w:eastAsia="ru-RU"/>
    </w:rPr>
  </w:style>
  <w:style w:type="paragraph" w:styleId="11">
    <w:name w:val="toc 1"/>
    <w:basedOn w:val="a"/>
    <w:next w:val="a"/>
    <w:autoRedefine/>
    <w:uiPriority w:val="39"/>
    <w:unhideWhenUsed/>
    <w:rsid w:val="00BC47E1"/>
    <w:pPr>
      <w:spacing w:after="100"/>
    </w:pPr>
  </w:style>
  <w:style w:type="character" w:styleId="aa">
    <w:name w:val="Hyperlink"/>
    <w:basedOn w:val="a0"/>
    <w:uiPriority w:val="99"/>
    <w:unhideWhenUsed/>
    <w:rsid w:val="00BC47E1"/>
    <w:rPr>
      <w:color w:val="0000FF" w:themeColor="hyperlink"/>
      <w:u w:val="single"/>
    </w:rPr>
  </w:style>
  <w:style w:type="paragraph" w:styleId="ab">
    <w:name w:val="Balloon Text"/>
    <w:basedOn w:val="a"/>
    <w:link w:val="ac"/>
    <w:uiPriority w:val="99"/>
    <w:semiHidden/>
    <w:unhideWhenUsed/>
    <w:rsid w:val="00BC47E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47E1"/>
    <w:rPr>
      <w:rFonts w:ascii="Tahoma" w:hAnsi="Tahoma" w:cs="Tahoma"/>
      <w:sz w:val="16"/>
      <w:szCs w:val="16"/>
    </w:rPr>
  </w:style>
  <w:style w:type="paragraph" w:styleId="ad">
    <w:name w:val="header"/>
    <w:basedOn w:val="a"/>
    <w:link w:val="ae"/>
    <w:uiPriority w:val="99"/>
    <w:unhideWhenUsed/>
    <w:rsid w:val="00CF768F"/>
    <w:pPr>
      <w:tabs>
        <w:tab w:val="center" w:pos="4819"/>
        <w:tab w:val="right" w:pos="9639"/>
      </w:tabs>
      <w:spacing w:line="240" w:lineRule="auto"/>
    </w:pPr>
  </w:style>
  <w:style w:type="character" w:customStyle="1" w:styleId="ae">
    <w:name w:val="Верхний колонтитул Знак"/>
    <w:basedOn w:val="a0"/>
    <w:link w:val="ad"/>
    <w:uiPriority w:val="99"/>
    <w:rsid w:val="00CF768F"/>
  </w:style>
  <w:style w:type="paragraph" w:styleId="af">
    <w:name w:val="footer"/>
    <w:basedOn w:val="a"/>
    <w:link w:val="af0"/>
    <w:uiPriority w:val="99"/>
    <w:unhideWhenUsed/>
    <w:rsid w:val="00CF768F"/>
    <w:pPr>
      <w:tabs>
        <w:tab w:val="center" w:pos="4819"/>
        <w:tab w:val="right" w:pos="9639"/>
      </w:tabs>
      <w:spacing w:line="240" w:lineRule="auto"/>
    </w:pPr>
  </w:style>
  <w:style w:type="character" w:customStyle="1" w:styleId="af0">
    <w:name w:val="Нижний колонтитул Знак"/>
    <w:basedOn w:val="a0"/>
    <w:link w:val="af"/>
    <w:uiPriority w:val="99"/>
    <w:rsid w:val="00CF768F"/>
  </w:style>
  <w:style w:type="paragraph" w:styleId="af1">
    <w:name w:val="List Paragraph"/>
    <w:basedOn w:val="a"/>
    <w:uiPriority w:val="34"/>
    <w:qFormat/>
    <w:rsid w:val="00FA4E47"/>
    <w:pPr>
      <w:spacing w:after="200"/>
      <w:ind w:left="720"/>
      <w:contextualSpacing/>
    </w:pPr>
    <w:rPr>
      <w:rFonts w:asciiTheme="minorHAnsi" w:eastAsiaTheme="minorHAnsi" w:hAnsiTheme="minorHAnsi" w:cstheme="minorBidi"/>
      <w:lang w:val="uk-UA"/>
    </w:rPr>
  </w:style>
  <w:style w:type="paragraph" w:styleId="af2">
    <w:name w:val="No Spacing"/>
    <w:uiPriority w:val="1"/>
    <w:qFormat/>
    <w:rsid w:val="00DB114A"/>
    <w:pPr>
      <w:spacing w:line="240" w:lineRule="auto"/>
    </w:pPr>
    <w:rPr>
      <w:rFonts w:ascii="Calibri" w:eastAsia="Calibri" w:hAnsi="Calibri" w:cs="Times New Roman"/>
    </w:rPr>
  </w:style>
  <w:style w:type="paragraph" w:customStyle="1" w:styleId="12">
    <w:name w:val="Без интервала1"/>
    <w:rsid w:val="003300F6"/>
    <w:pPr>
      <w:suppressAutoHyphens/>
      <w:spacing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70930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F5366-5035-4817-A7E2-25942418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82</Pages>
  <Words>22549</Words>
  <Characters>128531</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Андрей</cp:lastModifiedBy>
  <cp:revision>10</cp:revision>
  <dcterms:created xsi:type="dcterms:W3CDTF">2020-12-21T11:28:00Z</dcterms:created>
  <dcterms:modified xsi:type="dcterms:W3CDTF">2020-12-22T09:57:00Z</dcterms:modified>
</cp:coreProperties>
</file>